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AF" w:rsidRDefault="00A87BAF" w:rsidP="00A87BAF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 xml:space="preserve">Использование современных образовательных </w:t>
      </w:r>
      <w:proofErr w:type="gramStart"/>
      <w:r>
        <w:rPr>
          <w:rStyle w:val="c12"/>
          <w:b/>
          <w:bCs/>
          <w:color w:val="000000"/>
          <w:sz w:val="28"/>
          <w:szCs w:val="28"/>
        </w:rPr>
        <w:t>технологий  при</w:t>
      </w:r>
      <w:proofErr w:type="gramEnd"/>
      <w:r>
        <w:rPr>
          <w:rStyle w:val="c12"/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Style w:val="c12"/>
          <w:b/>
          <w:bCs/>
          <w:color w:val="000000"/>
          <w:sz w:val="28"/>
          <w:szCs w:val="28"/>
        </w:rPr>
        <w:t>обучении детей с ОВЗ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Образование детей с ограниченными возможностями здоровья является актуальной задачей современного общества, значимость которой повышается в связи с увеличением числа детей с проблемами в психофизическом развитии. Признание прав особого ребенка на образование, учет его индивидуальных потребностей и возможностей, организация комплексной помощи в процессе его развития и обучения, обеспечение оптимальных условий для его социализации и интеграции в общество в настоящее время представляется одной из важнейших задач социальной практики.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</w:t>
      </w:r>
      <w:proofErr w:type="gramStart"/>
      <w:r>
        <w:rPr>
          <w:rStyle w:val="c13"/>
          <w:b/>
          <w:bCs/>
          <w:color w:val="000000"/>
          <w:sz w:val="28"/>
          <w:szCs w:val="28"/>
        </w:rPr>
        <w:t>Инклюзия  </w:t>
      </w:r>
      <w:r>
        <w:rPr>
          <w:rStyle w:val="c1"/>
          <w:color w:val="000000"/>
          <w:sz w:val="28"/>
          <w:szCs w:val="28"/>
        </w:rPr>
        <w:t>-</w:t>
      </w:r>
      <w:proofErr w:type="gramEnd"/>
      <w:r>
        <w:rPr>
          <w:rStyle w:val="c1"/>
          <w:color w:val="000000"/>
          <w:sz w:val="28"/>
          <w:szCs w:val="28"/>
        </w:rPr>
        <w:t xml:space="preserve"> процесс обучения детей, имеющих особые потребности, в общеобразовательных школах. Согласно методикам обучения, инклюзивное образование исключает какую-либо дискриминацию учеников и дает возможность абсолютно всем детям, даже при наличии у них различных неврологических или психических заболеваний, полноценно учиться и достигать успехов.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Каждый ребёнок обучается по индивидуальному образовательному маршруту, так как дети с ограниченными возможностями здоровья имеют свою индивидуальную траекторию развития. Имеется документация на каждого ребёнка (заключение ПМПК, заявление от родителей, договор с родителями, индивидуальный план развития учащихся, материалы по диагностике и коррекции знаний с учётом индивидуальных особенностей детей). В школе создана служба, осуществляющая психолого-медико-педагогическое сопровождение детей с ограниченными возможностями здоровья, которая ведет ребенка на протяжении всего периода его обучения. В службу сопровождения входят специалисты: логопед, педагог-психолог, дефектолог, социальный педагог и медицинский работник.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Перед началом работы каждый педагог составляет адаптированную программу с учетом рекомендаций ПМПК.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Вся система моей коррекционно-педагогической работы призвана реабилитировать и социально адаптировать школьника с отклонениями в умственном развитии к реалиям окружающего мира, сделать его полноправным и активным тружеником, развить в достаточной мере его личностные качества.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ind w:hanging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При планировании и проведении своих уроков, я учитываю индивидуальные        особенности обучающихся с ОВЗ и детей, находящихся в сложной жизненной ситуации и использую: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</w:t>
      </w:r>
      <w:r>
        <w:rPr>
          <w:rStyle w:val="c13"/>
          <w:b/>
          <w:bCs/>
          <w:color w:val="000000"/>
          <w:sz w:val="28"/>
          <w:szCs w:val="28"/>
        </w:rPr>
        <w:t xml:space="preserve">Традиционные </w:t>
      </w:r>
      <w:proofErr w:type="gramStart"/>
      <w:r>
        <w:rPr>
          <w:rStyle w:val="c13"/>
          <w:b/>
          <w:bCs/>
          <w:color w:val="000000"/>
          <w:sz w:val="28"/>
          <w:szCs w:val="28"/>
        </w:rPr>
        <w:t>технологии</w:t>
      </w:r>
      <w:r>
        <w:rPr>
          <w:rStyle w:val="c1"/>
          <w:color w:val="000000"/>
          <w:sz w:val="28"/>
          <w:szCs w:val="28"/>
        </w:rPr>
        <w:t>  обучения</w:t>
      </w:r>
      <w:proofErr w:type="gramEnd"/>
      <w:r>
        <w:rPr>
          <w:rStyle w:val="c1"/>
          <w:color w:val="000000"/>
          <w:sz w:val="28"/>
          <w:szCs w:val="28"/>
        </w:rPr>
        <w:t xml:space="preserve"> в  коррекционной  работе являются основными. Они основаны на постоянном эмоциональном </w:t>
      </w:r>
      <w:proofErr w:type="gramStart"/>
      <w:r>
        <w:rPr>
          <w:rStyle w:val="c1"/>
          <w:color w:val="000000"/>
          <w:sz w:val="28"/>
          <w:szCs w:val="28"/>
        </w:rPr>
        <w:t>взаимодействии  учителя</w:t>
      </w:r>
      <w:proofErr w:type="gramEnd"/>
      <w:r>
        <w:rPr>
          <w:rStyle w:val="c1"/>
          <w:color w:val="000000"/>
          <w:sz w:val="28"/>
          <w:szCs w:val="28"/>
        </w:rPr>
        <w:t xml:space="preserve">  и  учащихся. Традиционные технологии позволяют обогащать воображение учащихся, вызывая у них обилие ассоциаций, связанных с их жизненным и чувственным опытом, стимулируют развитие речи учащихся.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Я считаю, что одним из путей модернизации традиционных   </w:t>
      </w:r>
      <w:proofErr w:type="gramStart"/>
      <w:r>
        <w:rPr>
          <w:rStyle w:val="c1"/>
          <w:color w:val="000000"/>
          <w:sz w:val="28"/>
          <w:szCs w:val="28"/>
        </w:rPr>
        <w:t>технологий  является</w:t>
      </w:r>
      <w:proofErr w:type="gramEnd"/>
      <w:r>
        <w:rPr>
          <w:rStyle w:val="c1"/>
          <w:color w:val="000000"/>
          <w:sz w:val="28"/>
          <w:szCs w:val="28"/>
        </w:rPr>
        <w:t xml:space="preserve">  введение в  них элементов </w:t>
      </w:r>
      <w:r>
        <w:rPr>
          <w:rStyle w:val="c1"/>
          <w:color w:val="000000"/>
          <w:sz w:val="28"/>
          <w:szCs w:val="28"/>
        </w:rPr>
        <w:lastRenderedPageBreak/>
        <w:t>развивающего обучения  и интеграции информационных и развивающих методов и форм обучения.  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 xml:space="preserve">      </w:t>
      </w:r>
      <w:proofErr w:type="gramStart"/>
      <w:r>
        <w:rPr>
          <w:rStyle w:val="c13"/>
          <w:b/>
          <w:bCs/>
          <w:color w:val="000000"/>
          <w:sz w:val="28"/>
          <w:szCs w:val="28"/>
        </w:rPr>
        <w:t>Инновационные  технологии</w:t>
      </w:r>
      <w:proofErr w:type="gramEnd"/>
      <w:r>
        <w:rPr>
          <w:rStyle w:val="c1"/>
          <w:color w:val="000000"/>
          <w:sz w:val="28"/>
          <w:szCs w:val="28"/>
        </w:rPr>
        <w:t xml:space="preserve">. Чтобы идти в ногу со временем, обучающимся с ограниченными возможностями </w:t>
      </w:r>
      <w:proofErr w:type="gramStart"/>
      <w:r>
        <w:rPr>
          <w:rStyle w:val="c1"/>
          <w:color w:val="000000"/>
          <w:sz w:val="28"/>
          <w:szCs w:val="28"/>
        </w:rPr>
        <w:t>здоровья  необходимо</w:t>
      </w:r>
      <w:proofErr w:type="gramEnd"/>
      <w:r>
        <w:rPr>
          <w:rStyle w:val="c1"/>
          <w:color w:val="000000"/>
          <w:sz w:val="28"/>
          <w:szCs w:val="28"/>
        </w:rPr>
        <w:t xml:space="preserve"> овладевать основами компьютерной грамотности.  На своих уроках я стараюсь активно использовать   компьютерные приложения, которые позволяют делать учебный процесс более увлекательным и доступным.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  учебно- воспитательном процессе я </w:t>
      </w:r>
      <w:proofErr w:type="gramStart"/>
      <w:r>
        <w:rPr>
          <w:rStyle w:val="c1"/>
          <w:color w:val="000000"/>
          <w:sz w:val="28"/>
          <w:szCs w:val="28"/>
        </w:rPr>
        <w:t>использую :</w:t>
      </w:r>
      <w:proofErr w:type="gramEnd"/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компьютерные игры как средство педагогической коммуникации для реализации индивидуализированного </w:t>
      </w:r>
      <w:proofErr w:type="gramStart"/>
      <w:r>
        <w:rPr>
          <w:rStyle w:val="c1"/>
          <w:color w:val="000000"/>
          <w:sz w:val="28"/>
          <w:szCs w:val="28"/>
        </w:rPr>
        <w:t>обучения ;</w:t>
      </w:r>
      <w:proofErr w:type="gramEnd"/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ind w:left="-142" w:firstLine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-использование мультимедиа презентаций </w:t>
      </w:r>
      <w:proofErr w:type="gramStart"/>
      <w:r>
        <w:rPr>
          <w:rStyle w:val="c1"/>
          <w:color w:val="000000"/>
          <w:sz w:val="28"/>
          <w:szCs w:val="28"/>
        </w:rPr>
        <w:t>на  уроках</w:t>
      </w:r>
      <w:proofErr w:type="gramEnd"/>
      <w:r>
        <w:rPr>
          <w:rStyle w:val="c1"/>
          <w:color w:val="000000"/>
          <w:sz w:val="28"/>
          <w:szCs w:val="28"/>
        </w:rPr>
        <w:t xml:space="preserve">  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тестовые </w:t>
      </w:r>
      <w:proofErr w:type="gramStart"/>
      <w:r>
        <w:rPr>
          <w:rStyle w:val="c1"/>
          <w:color w:val="000000"/>
          <w:sz w:val="28"/>
          <w:szCs w:val="28"/>
        </w:rPr>
        <w:t>технологии  (</w:t>
      </w:r>
      <w:proofErr w:type="gramEnd"/>
      <w:r>
        <w:rPr>
          <w:rStyle w:val="c1"/>
          <w:color w:val="000000"/>
          <w:sz w:val="28"/>
          <w:szCs w:val="28"/>
        </w:rPr>
        <w:t>презентации);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</w:t>
      </w:r>
      <w:proofErr w:type="gramStart"/>
      <w:r>
        <w:rPr>
          <w:rStyle w:val="c1"/>
          <w:color w:val="000000"/>
          <w:sz w:val="28"/>
          <w:szCs w:val="28"/>
        </w:rPr>
        <w:t>аудиовизуальные  технологии</w:t>
      </w:r>
      <w:proofErr w:type="gramEnd"/>
      <w:r>
        <w:rPr>
          <w:rStyle w:val="c1"/>
          <w:color w:val="000000"/>
          <w:sz w:val="28"/>
          <w:szCs w:val="28"/>
        </w:rPr>
        <w:t>;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Достоинствами компьютерных технологий являются: </w:t>
      </w:r>
      <w:proofErr w:type="gramStart"/>
      <w:r>
        <w:rPr>
          <w:rStyle w:val="c1"/>
          <w:color w:val="000000"/>
          <w:sz w:val="28"/>
          <w:szCs w:val="28"/>
        </w:rPr>
        <w:t>индивидуализация  учебного</w:t>
      </w:r>
      <w:proofErr w:type="gramEnd"/>
      <w:r>
        <w:rPr>
          <w:rStyle w:val="c1"/>
          <w:color w:val="000000"/>
          <w:sz w:val="28"/>
          <w:szCs w:val="28"/>
        </w:rPr>
        <w:t xml:space="preserve">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     Объяснительно–иллюстративные технологии</w:t>
      </w:r>
      <w:r>
        <w:rPr>
          <w:rStyle w:val="c1"/>
          <w:color w:val="000000"/>
          <w:sz w:val="28"/>
          <w:szCs w:val="28"/>
        </w:rPr>
        <w:t xml:space="preserve"> я применяю в классно-урочной </w:t>
      </w:r>
      <w:proofErr w:type="gramStart"/>
      <w:r>
        <w:rPr>
          <w:rStyle w:val="c1"/>
          <w:color w:val="000000"/>
          <w:sz w:val="28"/>
          <w:szCs w:val="28"/>
        </w:rPr>
        <w:t>системе .</w:t>
      </w:r>
      <w:proofErr w:type="gramEnd"/>
      <w:r>
        <w:rPr>
          <w:rStyle w:val="c1"/>
          <w:color w:val="000000"/>
          <w:sz w:val="28"/>
          <w:szCs w:val="28"/>
        </w:rPr>
        <w:t xml:space="preserve"> Результатом их применения является экономия   времени, сохранение сил учителя и </w:t>
      </w:r>
      <w:proofErr w:type="spellStart"/>
      <w:r>
        <w:rPr>
          <w:rStyle w:val="c1"/>
          <w:color w:val="000000"/>
          <w:sz w:val="28"/>
          <w:szCs w:val="28"/>
        </w:rPr>
        <w:t>обучащихся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gramStart"/>
      <w:r>
        <w:rPr>
          <w:rStyle w:val="c1"/>
          <w:color w:val="000000"/>
          <w:sz w:val="28"/>
          <w:szCs w:val="28"/>
        </w:rPr>
        <w:t>облегчение  понимания</w:t>
      </w:r>
      <w:proofErr w:type="gramEnd"/>
      <w:r>
        <w:rPr>
          <w:rStyle w:val="c1"/>
          <w:color w:val="000000"/>
          <w:sz w:val="28"/>
          <w:szCs w:val="28"/>
        </w:rPr>
        <w:t xml:space="preserve">  сложных  знаний.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     Игровые технологии</w:t>
      </w:r>
      <w:r>
        <w:rPr>
          <w:rStyle w:val="c1"/>
          <w:color w:val="000000"/>
          <w:sz w:val="28"/>
          <w:szCs w:val="28"/>
        </w:rPr>
        <w:t xml:space="preserve"> – единство развивающих возможностей игровых технологий для формирования личности обучающихся осуществляется средствами разумной организации разносторонней   игровой деятельности, доступной </w:t>
      </w:r>
      <w:proofErr w:type="gramStart"/>
      <w:r>
        <w:rPr>
          <w:rStyle w:val="c1"/>
          <w:color w:val="000000"/>
          <w:sz w:val="28"/>
          <w:szCs w:val="28"/>
        </w:rPr>
        <w:t>каждому  ребенку</w:t>
      </w:r>
      <w:proofErr w:type="gramEnd"/>
      <w:r>
        <w:rPr>
          <w:rStyle w:val="c1"/>
          <w:color w:val="000000"/>
          <w:sz w:val="28"/>
          <w:szCs w:val="28"/>
        </w:rPr>
        <w:t xml:space="preserve">, с учетом психофизических возможностей,  путем   осуществления   специальных  игровых  программ, имеющих  как  общеразвивающий, так и  специализированный   характер. В отечественной педагогике и психологии проблему игровой деятельности разрабатывали К. Д. Ушинский, П. П. </w:t>
      </w:r>
      <w:proofErr w:type="spellStart"/>
      <w:r>
        <w:rPr>
          <w:rStyle w:val="c1"/>
          <w:color w:val="000000"/>
          <w:sz w:val="28"/>
          <w:szCs w:val="28"/>
        </w:rPr>
        <w:t>Блонский</w:t>
      </w:r>
      <w:proofErr w:type="spellEnd"/>
      <w:r>
        <w:rPr>
          <w:rStyle w:val="c1"/>
          <w:color w:val="000000"/>
          <w:sz w:val="28"/>
          <w:szCs w:val="28"/>
        </w:rPr>
        <w:t xml:space="preserve">, С. Л. Рубинштейн, Д. Б. </w:t>
      </w:r>
      <w:proofErr w:type="spellStart"/>
      <w:r>
        <w:rPr>
          <w:rStyle w:val="c1"/>
          <w:color w:val="000000"/>
          <w:sz w:val="28"/>
          <w:szCs w:val="28"/>
        </w:rPr>
        <w:t>Эльконин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A87BAF" w:rsidRDefault="00A87BAF" w:rsidP="00A87BAF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     Личностно-ориентированные технологии </w:t>
      </w:r>
      <w:r>
        <w:rPr>
          <w:rStyle w:val="c1"/>
          <w:color w:val="000000"/>
          <w:sz w:val="28"/>
          <w:szCs w:val="28"/>
        </w:rPr>
        <w:t>(</w:t>
      </w:r>
      <w:proofErr w:type="spellStart"/>
      <w:r>
        <w:rPr>
          <w:rStyle w:val="c1"/>
          <w:color w:val="000000"/>
          <w:sz w:val="28"/>
          <w:szCs w:val="28"/>
        </w:rPr>
        <w:t>Якиманская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И.С.,</w:t>
      </w:r>
      <w:proofErr w:type="spellStart"/>
      <w:r>
        <w:rPr>
          <w:rStyle w:val="c1"/>
          <w:color w:val="000000"/>
          <w:sz w:val="28"/>
          <w:szCs w:val="28"/>
        </w:rPr>
        <w:t>АмонашвилиШ.А</w:t>
      </w:r>
      <w:proofErr w:type="spellEnd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color w:val="000000"/>
          <w:sz w:val="28"/>
          <w:szCs w:val="28"/>
        </w:rPr>
        <w:t xml:space="preserve">)в школе - интернате   направлены   на  организацию  учебно- воспитательного процесса   с учетом  индивидуальных особенностей, возможностей и способностей учащихся. </w:t>
      </w:r>
      <w:proofErr w:type="gramStart"/>
      <w:r>
        <w:rPr>
          <w:rStyle w:val="c1"/>
          <w:color w:val="000000"/>
          <w:sz w:val="28"/>
          <w:szCs w:val="28"/>
        </w:rPr>
        <w:t>Применение  данной</w:t>
      </w:r>
      <w:proofErr w:type="gramEnd"/>
      <w:r>
        <w:rPr>
          <w:rStyle w:val="c1"/>
          <w:color w:val="000000"/>
          <w:sz w:val="28"/>
          <w:szCs w:val="28"/>
        </w:rPr>
        <w:t xml:space="preserve">  технологии  позволяет мне формировать адаптивные, социально-активные черты учащихся, чувства взаимопонимания, сотрудничества, уверенности в себе, ответственности за свой выбор.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</w:t>
      </w:r>
      <w:proofErr w:type="gramStart"/>
      <w:r>
        <w:rPr>
          <w:rStyle w:val="c3"/>
          <w:color w:val="000000"/>
          <w:sz w:val="28"/>
          <w:szCs w:val="28"/>
        </w:rPr>
        <w:t>На  учебных</w:t>
      </w:r>
      <w:proofErr w:type="gramEnd"/>
      <w:r>
        <w:rPr>
          <w:rStyle w:val="c3"/>
          <w:color w:val="000000"/>
          <w:sz w:val="28"/>
          <w:szCs w:val="28"/>
        </w:rPr>
        <w:t>, коррекционно-развивающих   занятиях стараюсь  широко  применять </w:t>
      </w:r>
      <w:r>
        <w:rPr>
          <w:rStyle w:val="c13"/>
          <w:b/>
          <w:bCs/>
          <w:color w:val="000000"/>
          <w:sz w:val="28"/>
          <w:szCs w:val="28"/>
        </w:rPr>
        <w:t xml:space="preserve">технологии </w:t>
      </w:r>
      <w:proofErr w:type="spellStart"/>
      <w:r>
        <w:rPr>
          <w:rStyle w:val="c13"/>
          <w:b/>
          <w:bCs/>
          <w:color w:val="000000"/>
          <w:sz w:val="28"/>
          <w:szCs w:val="28"/>
        </w:rPr>
        <w:t>Арттерапии</w:t>
      </w:r>
      <w:proofErr w:type="spellEnd"/>
      <w:r>
        <w:rPr>
          <w:rStyle w:val="c3"/>
          <w:color w:val="000000"/>
          <w:sz w:val="28"/>
          <w:szCs w:val="28"/>
        </w:rPr>
        <w:t xml:space="preserve">. (музыкотерапия, </w:t>
      </w:r>
      <w:proofErr w:type="spellStart"/>
      <w:r>
        <w:rPr>
          <w:rStyle w:val="c3"/>
          <w:color w:val="000000"/>
          <w:sz w:val="28"/>
          <w:szCs w:val="28"/>
        </w:rPr>
        <w:t>игротерапия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изотерапия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сказкотерапия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оригамитерапия</w:t>
      </w:r>
      <w:proofErr w:type="spellEnd"/>
      <w:r>
        <w:rPr>
          <w:rStyle w:val="c3"/>
          <w:color w:val="000000"/>
          <w:sz w:val="28"/>
          <w:szCs w:val="28"/>
        </w:rPr>
        <w:t xml:space="preserve">). Эффективность использования </w:t>
      </w:r>
      <w:proofErr w:type="spellStart"/>
      <w:r>
        <w:rPr>
          <w:rStyle w:val="c3"/>
          <w:color w:val="000000"/>
          <w:sz w:val="28"/>
          <w:szCs w:val="28"/>
        </w:rPr>
        <w:t>артпедагогических</w:t>
      </w:r>
      <w:proofErr w:type="spellEnd"/>
      <w:r>
        <w:rPr>
          <w:rStyle w:val="c3"/>
          <w:color w:val="000000"/>
          <w:sz w:val="28"/>
          <w:szCs w:val="28"/>
        </w:rPr>
        <w:t xml:space="preserve"> технологий в коррекционно-развивающей работе с детьми с нарушением интеллекта доказана многими педагогами, в частности, М. С. </w:t>
      </w:r>
      <w:proofErr w:type="spellStart"/>
      <w:r>
        <w:rPr>
          <w:rStyle w:val="c3"/>
          <w:color w:val="000000"/>
          <w:sz w:val="28"/>
          <w:szCs w:val="28"/>
        </w:rPr>
        <w:t>Вальдес-Одриосола</w:t>
      </w:r>
      <w:proofErr w:type="spellEnd"/>
      <w:r>
        <w:rPr>
          <w:rStyle w:val="c3"/>
          <w:color w:val="000000"/>
          <w:sz w:val="28"/>
          <w:szCs w:val="28"/>
        </w:rPr>
        <w:t xml:space="preserve">, Л. Д. </w:t>
      </w:r>
      <w:proofErr w:type="gramStart"/>
      <w:r>
        <w:rPr>
          <w:rStyle w:val="c3"/>
          <w:color w:val="000000"/>
          <w:sz w:val="28"/>
          <w:szCs w:val="28"/>
        </w:rPr>
        <w:t>Лебедевой,  Е.</w:t>
      </w:r>
      <w:proofErr w:type="gramEnd"/>
      <w:r>
        <w:rPr>
          <w:rStyle w:val="c3"/>
          <w:color w:val="000000"/>
          <w:sz w:val="28"/>
          <w:szCs w:val="28"/>
        </w:rPr>
        <w:t xml:space="preserve"> А. Медведевой и др.</w:t>
      </w:r>
      <w:r>
        <w:rPr>
          <w:rStyle w:val="c13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. </w:t>
      </w:r>
      <w:proofErr w:type="gramStart"/>
      <w:r>
        <w:rPr>
          <w:rStyle w:val="c1"/>
          <w:color w:val="000000"/>
          <w:sz w:val="28"/>
          <w:szCs w:val="28"/>
        </w:rPr>
        <w:t>Данные  технологии</w:t>
      </w:r>
      <w:proofErr w:type="gramEnd"/>
      <w:r>
        <w:rPr>
          <w:rStyle w:val="c1"/>
          <w:color w:val="000000"/>
          <w:sz w:val="28"/>
          <w:szCs w:val="28"/>
        </w:rPr>
        <w:t xml:space="preserve"> связаны с воздействием разных средств искусства </w:t>
      </w:r>
      <w:r>
        <w:rPr>
          <w:rStyle w:val="c1"/>
          <w:color w:val="000000"/>
          <w:sz w:val="28"/>
          <w:szCs w:val="28"/>
        </w:rPr>
        <w:lastRenderedPageBreak/>
        <w:t>на  обучающихся, они позволяют  с помощью стимулирования художественно-творческих проявлений  осуществить коррекцию нарушений психосоматических, психоэмоциональных процессов и отклонений в личностном развитии.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    Технологии дифференциации и индивидуализации обучения.</w:t>
      </w:r>
      <w:r>
        <w:rPr>
          <w:rStyle w:val="c1"/>
          <w:color w:val="000000"/>
          <w:sz w:val="28"/>
          <w:szCs w:val="28"/>
        </w:rPr>
        <w:t xml:space="preserve"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 Мною широко используется индивидуальный подход – согласно </w:t>
      </w:r>
      <w:proofErr w:type="gramStart"/>
      <w:r>
        <w:rPr>
          <w:rStyle w:val="c1"/>
          <w:color w:val="000000"/>
          <w:sz w:val="28"/>
          <w:szCs w:val="28"/>
        </w:rPr>
        <w:t>ему</w:t>
      </w:r>
      <w:proofErr w:type="gramEnd"/>
      <w:r>
        <w:rPr>
          <w:rStyle w:val="c1"/>
          <w:color w:val="000000"/>
          <w:sz w:val="28"/>
          <w:szCs w:val="28"/>
        </w:rPr>
        <w:t xml:space="preserve"> в процессе   работы   по индивидуальной модели, учитываются   личностные особенности.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наших детей характерна повышенная утомляемость, поэтому при появлении первых признаков утомления они особенно нуждаются в проведении физкультминуток, на каждом уроке провожу динамические паузы, при необходимости дети могут посетить комнату психологической разгрузки.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Особое внимание в своей работе уделяю совершенствованию навыков чтения и развития речи. При проведении уроков на этапе «актуализации знаний и развития речи» провожу следующую работу: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          Артикуляционная разминка.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Чтение блоков – слитное прочтение слогов, слоговые пирамидки.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Отработка дикции - работа с </w:t>
      </w:r>
      <w:proofErr w:type="spellStart"/>
      <w:r>
        <w:rPr>
          <w:rStyle w:val="c1"/>
          <w:color w:val="000000"/>
          <w:sz w:val="28"/>
          <w:szCs w:val="28"/>
        </w:rPr>
        <w:t>чистоговорками</w:t>
      </w:r>
      <w:proofErr w:type="spellEnd"/>
      <w:r>
        <w:rPr>
          <w:rStyle w:val="c1"/>
          <w:color w:val="000000"/>
          <w:sz w:val="28"/>
          <w:szCs w:val="28"/>
        </w:rPr>
        <w:t>, скороговорками.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Развитие оперативной памяти в чем мне очень помогают зрительные и слуховые диктанты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Интонационная разминка– интонирование предложений, постановка логических ударений. Дидактические игры на подбор синонимов, антонимов, нахождение общего и различий.</w:t>
      </w:r>
    </w:p>
    <w:p w:rsidR="00A87BAF" w:rsidRDefault="00A87BAF" w:rsidP="00A87BAF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Индивидуальный подход осуществляется в той или иной мере во всех существующих технологиях.</w:t>
      </w:r>
    </w:p>
    <w:p w:rsidR="00A87BAF" w:rsidRDefault="00A87BAF" w:rsidP="00A87BAF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     Технологии компенсирующего обучения</w:t>
      </w:r>
      <w:r>
        <w:rPr>
          <w:rStyle w:val="c1"/>
          <w:color w:val="000000"/>
          <w:sz w:val="28"/>
          <w:szCs w:val="28"/>
        </w:rPr>
        <w:t xml:space="preserve">. К компенсирующим элементам (средствам) реабилитационного пространства относят в первую очередь: любовь к ребенку (забота, гуманное отношение, душевное тепло и ласка); понимание детских трудностей и проблем; принятие ребенка таким, какой он есть, со всеми его достоинствами и недостатками, сострадание, участие, необходимую помощь, обучение элементам </w:t>
      </w:r>
      <w:proofErr w:type="spellStart"/>
      <w:r>
        <w:rPr>
          <w:rStyle w:val="c1"/>
          <w:color w:val="000000"/>
          <w:sz w:val="28"/>
          <w:szCs w:val="28"/>
        </w:rPr>
        <w:t>саморегуляции</w:t>
      </w:r>
      <w:proofErr w:type="spellEnd"/>
      <w:r>
        <w:rPr>
          <w:rStyle w:val="c1"/>
          <w:color w:val="000000"/>
          <w:sz w:val="28"/>
          <w:szCs w:val="28"/>
        </w:rPr>
        <w:t xml:space="preserve"> (учись учиться, учись владеть собой). Это имеет еще более важное значение при работе с детьми-сиротами, часто простое ласковое прикосновение успокаивает ребенка и активизирует его учебную деятельность.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</w:t>
      </w:r>
      <w:r>
        <w:rPr>
          <w:rStyle w:val="c12"/>
          <w:b/>
          <w:bCs/>
          <w:color w:val="000000"/>
          <w:sz w:val="28"/>
          <w:szCs w:val="28"/>
        </w:rPr>
        <w:t>Я считаю, что не меньшее значение имеют различные виды педагогической поддержки в усвоении знаний: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 обучение без принуждения (основанное на интересе, успехе, доверии);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 урок как система реабилитации, в результате которой каждый ученик начинает чувствовать и сознавать себя способным действовать разумно, ставить перед собой цели и достигать их;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 адаптация содержания, очищение учебного материала от сложных подробностей и излишнего многообразия;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•  одновременное подключение слуха, зрения, моторики, памяти и логического мышления в процессе восприятия материала;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 использование ориентировочной основы действий (опорных сигналов);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 дополнительные упражнения;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 оптимальность темпа с позиции полного усвоения и др.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Оценивание выполненной учащимися работы производится мною с точки зрения субъективных возможностей ученика, с тем, чтобы осуществлялось его стимулирование к дальнейшей активной учебной деятельности. А также реализовывался принцип индивидуального подхода и дифференцированного обучения.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В результате всего вышесказанного наблюдается положительная динамика качества знаний по письму и чтению. Отмечается положительная динамика личностного роста.  </w:t>
      </w:r>
    </w:p>
    <w:p w:rsidR="00A87BAF" w:rsidRDefault="00A87BAF" w:rsidP="00A87BA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   Наши дети не только получают образование, адекватное их возможностям, но имеют широкие возможности для занятия творчеством, досуговой деятельности, общения со сверстниками, а значит – для социализации.  Дети с проблемами здоровья при соответствующей помощи и поддержке активно участвуют в играх и конкурсах, т.е. являются не зрителями, а именно участниками</w:t>
      </w:r>
    </w:p>
    <w:p w:rsidR="005537FE" w:rsidRDefault="00A87BAF"/>
    <w:sectPr w:rsidR="00553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B4"/>
    <w:rsid w:val="00286E0D"/>
    <w:rsid w:val="006A58B4"/>
    <w:rsid w:val="00A87BAF"/>
    <w:rsid w:val="00F8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DB946-332D-4696-95F5-E093A413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A8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87BAF"/>
  </w:style>
  <w:style w:type="paragraph" w:customStyle="1" w:styleId="c0">
    <w:name w:val="c0"/>
    <w:basedOn w:val="a"/>
    <w:rsid w:val="00A8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7BAF"/>
  </w:style>
  <w:style w:type="character" w:customStyle="1" w:styleId="c3">
    <w:name w:val="c3"/>
    <w:basedOn w:val="a0"/>
    <w:rsid w:val="00A87BAF"/>
  </w:style>
  <w:style w:type="character" w:customStyle="1" w:styleId="c13">
    <w:name w:val="c13"/>
    <w:basedOn w:val="a0"/>
    <w:rsid w:val="00A87BAF"/>
  </w:style>
  <w:style w:type="paragraph" w:customStyle="1" w:styleId="c17">
    <w:name w:val="c17"/>
    <w:basedOn w:val="a"/>
    <w:rsid w:val="00A87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8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1345</Words>
  <Characters>7673</Characters>
  <Application>Microsoft Office Word</Application>
  <DocSecurity>0</DocSecurity>
  <Lines>63</Lines>
  <Paragraphs>17</Paragraphs>
  <ScaleCrop>false</ScaleCrop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Алан</dc:creator>
  <cp:keywords/>
  <dc:description/>
  <cp:lastModifiedBy>Алан</cp:lastModifiedBy>
  <cp:revision>2</cp:revision>
  <dcterms:created xsi:type="dcterms:W3CDTF">2026-09-08T08:33:00Z</dcterms:created>
  <dcterms:modified xsi:type="dcterms:W3CDTF">2026-09-08T08:35:00Z</dcterms:modified>
</cp:coreProperties>
</file>