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B11D0" w14:textId="77777777" w:rsidR="00E92B20" w:rsidRPr="00E92B20" w:rsidRDefault="00E92B20" w:rsidP="00E92B2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E92B2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«Цифровая грамотность педагога: компетенции, вызовы и возможности»</w:t>
      </w:r>
    </w:p>
    <w:p w14:paraId="43271D92" w14:textId="77777777" w:rsidR="00E92B20" w:rsidRPr="00E92B20" w:rsidRDefault="00E92B20" w:rsidP="00E92B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2B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Уважаемые коллеги!</w:t>
      </w:r>
    </w:p>
    <w:p w14:paraId="4EA64F0B" w14:textId="77777777" w:rsidR="00E92B20" w:rsidRPr="00E92B20" w:rsidRDefault="00E92B20" w:rsidP="00E92B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2B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Сегодня мы собрались, чтобы поговорить о цифровой грамотности педагога — не как о модном дополнении к профессии, а как о базовой профессиональной компетенции. В эпоху, когда информация обновляется быстрее, чем мы успеваем её осмыслить, а цифровые инструменты становятся такой же естественной частью учебного процесса, как доска и мел, педагог не может оставаться в стороне от этих изменений.</w:t>
      </w:r>
    </w:p>
    <w:p w14:paraId="5D332D24" w14:textId="77777777" w:rsidR="00E92B20" w:rsidRPr="00E92B20" w:rsidRDefault="00E92B20" w:rsidP="00E92B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2B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Что вообще мы вкладываем в понятие «цифровая грамотность»? Это не просто умение открыть файл, запустить презентацию или зарегистрироваться на образовательной платформе. Это целый комплекс навыков: способность критически оценивать информацию, грамотно использовать цифровые инструменты для решения педагогических задач, обеспечивать безопасность — свою и учеников — в цифровой среде, а также формировать у школьников ответственное отношение к цифровому миру.</w:t>
      </w:r>
    </w:p>
    <w:p w14:paraId="0F57973F" w14:textId="77777777" w:rsidR="00E92B20" w:rsidRPr="00E92B20" w:rsidRDefault="00E92B20" w:rsidP="00E92B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2B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Для педагога цифровая грамотность — это, прежде всего, инструмент повышения эффективности. С её помощью мы можем:</w:t>
      </w:r>
    </w:p>
    <w:p w14:paraId="2E520535" w14:textId="77777777" w:rsidR="00E92B20" w:rsidRPr="00E92B20" w:rsidRDefault="00E92B20" w:rsidP="00E92B2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2B20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Дифференцировать обучение.</w:t>
      </w:r>
      <w:r w:rsidRPr="00E92B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Один и тот же материал можно подать в разных форматах: видео, интерактивные задания, тесты, подкасты. Это позволяет учитывать индивидуальные особенности учеников.</w:t>
      </w:r>
    </w:p>
    <w:p w14:paraId="1B9E9A5F" w14:textId="77777777" w:rsidR="00E92B20" w:rsidRPr="00E92B20" w:rsidRDefault="00E92B20" w:rsidP="00E92B2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2B20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Экономить время на рутине.</w:t>
      </w:r>
      <w:r w:rsidRPr="00E92B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Автоматизация проверки типовых заданий, ведение электронных журналов, использование готовых цифровых библиотек — всё это освобождает время для главного: живого общения с детьми, индивидуальной работы, творчества.</w:t>
      </w:r>
    </w:p>
    <w:p w14:paraId="2E94F95E" w14:textId="77777777" w:rsidR="00E92B20" w:rsidRPr="00E92B20" w:rsidRDefault="00E92B20" w:rsidP="00E92B2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2B20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Делать уроки более вовлекающими.</w:t>
      </w:r>
      <w:r w:rsidRPr="00E92B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Интерактивные карты, виртуальные лаборатории, онлайн</w:t>
      </w:r>
      <w:r w:rsidRPr="00E92B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noBreakHyphen/>
        <w:t>квесты — такие форматы помогают превратить абстрактные понятия в наглядные образы и удержать внимание учеников.</w:t>
      </w:r>
    </w:p>
    <w:p w14:paraId="242F503C" w14:textId="77777777" w:rsidR="00E92B20" w:rsidRPr="00E92B20" w:rsidRDefault="00E92B20" w:rsidP="00E92B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2B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 здесь важно не поддаться соблазну «цифровизации ради цифровизации». Красивый слайд не заменит глубокого содержания, а модный сервис — методической проработки. Цифровые инструменты должны усиливать педагогическую идею, а не подменять её.</w:t>
      </w:r>
    </w:p>
    <w:p w14:paraId="4625D368" w14:textId="77777777" w:rsidR="00E92B20" w:rsidRPr="00E92B20" w:rsidRDefault="00E92B20" w:rsidP="00E92B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2B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Отдельно хочу сказать о безопасности и этике в цифровой среде. Педагог сегодня — ещё и проводник в мире, где границы между личным и публичным размыты, а фейки распространяются быстрее правды. Нам важно не только самим уметь отличать надёжные источники от сомнительных, проверять факты, понимать основы кибербезопасности, но и передавать эти навыки ученикам. Это часть нашей воспитательной миссии.</w:t>
      </w:r>
    </w:p>
    <w:p w14:paraId="342C0CCE" w14:textId="77777777" w:rsidR="00E92B20" w:rsidRPr="00E92B20" w:rsidRDefault="00E92B20" w:rsidP="00E92B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2B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Какие компетенции сегодня особенно востребованы?</w:t>
      </w:r>
    </w:p>
    <w:p w14:paraId="18F41461" w14:textId="77777777" w:rsidR="00E92B20" w:rsidRPr="00E92B20" w:rsidRDefault="00E92B20" w:rsidP="00E92B2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2B20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Техническая грамотность.</w:t>
      </w:r>
      <w:r w:rsidRPr="00E92B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Уверенное владение базовым ПО, образовательными платформами, инструментами для создания контента (от простых редакторов до программ для монтажа и дизайна).</w:t>
      </w:r>
    </w:p>
    <w:p w14:paraId="66BE8309" w14:textId="77777777" w:rsidR="00E92B20" w:rsidRPr="00E92B20" w:rsidRDefault="00E92B20" w:rsidP="00E92B2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2B20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Информационная грамотность.</w:t>
      </w:r>
      <w:r w:rsidRPr="00E92B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Умение искать, анализировать, верифицировать данные, работать с большими объёмами информации.</w:t>
      </w:r>
    </w:p>
    <w:p w14:paraId="35B5DA25" w14:textId="77777777" w:rsidR="00E92B20" w:rsidRPr="00E92B20" w:rsidRDefault="00E92B20" w:rsidP="00E92B2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proofErr w:type="spellStart"/>
      <w:r w:rsidRPr="00E92B20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Медиаграмотность</w:t>
      </w:r>
      <w:proofErr w:type="spellEnd"/>
      <w:r w:rsidRPr="00E92B20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.</w:t>
      </w:r>
      <w:r w:rsidRPr="00E92B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Понимание, как устроены медиа, как формируются смыслы, как работают алгоритмы рекомендаций.</w:t>
      </w:r>
    </w:p>
    <w:p w14:paraId="1C7E8A2C" w14:textId="77777777" w:rsidR="00E92B20" w:rsidRPr="00E92B20" w:rsidRDefault="00E92B20" w:rsidP="00E92B2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2B20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lastRenderedPageBreak/>
        <w:t>Цифровая коммуникация.</w:t>
      </w:r>
      <w:r w:rsidRPr="00E92B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Навыки эффективного взаимодействия в цифровой среде: от деловой переписки до модерации онлайн</w:t>
      </w:r>
      <w:r w:rsidRPr="00E92B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noBreakHyphen/>
        <w:t>дискуссий.</w:t>
      </w:r>
    </w:p>
    <w:p w14:paraId="3D876D76" w14:textId="77777777" w:rsidR="00E92B20" w:rsidRPr="00E92B20" w:rsidRDefault="00E92B20" w:rsidP="00E92B2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2B20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Педагогический дизайн.</w:t>
      </w:r>
      <w:r w:rsidRPr="00E92B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Способность проектировать образовательный процесс с учётом возможностей цифровых инструментов.</w:t>
      </w:r>
    </w:p>
    <w:p w14:paraId="0F7F198B" w14:textId="77777777" w:rsidR="00E92B20" w:rsidRPr="00E92B20" w:rsidRDefault="00E92B20" w:rsidP="00E92B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2B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При этом мы понимаем: уровень цифровой грамотности у педагогов разный. Кто</w:t>
      </w:r>
      <w:r w:rsidRPr="00E92B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noBreakHyphen/>
        <w:t>то уже уверенно чувствует себя в цифровом пространстве, а кто</w:t>
      </w:r>
      <w:r w:rsidRPr="00E92B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noBreakHyphen/>
        <w:t>то только начинает свой путь. И здесь важна не гонка за технологиями, а системная поддержка: обмен опытом, наставничество, доступ к качественным обучающим ресурсам.</w:t>
      </w:r>
    </w:p>
    <w:p w14:paraId="1A039C86" w14:textId="77777777" w:rsidR="00E92B20" w:rsidRPr="00E92B20" w:rsidRDefault="00E92B20" w:rsidP="00E92B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2B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Коллеги, цифровая грамотность — это не про то, чтобы успеть за прогрессом. Это про то, чтобы оставаться актуальными для своих учеников, говорить с ними на одном языке, помогать им ориентироваться в сложном мире и готовить к будущему, которое уже наступило.</w:t>
      </w:r>
    </w:p>
    <w:p w14:paraId="17988EE8" w14:textId="77777777" w:rsidR="00E92B20" w:rsidRPr="00E92B20" w:rsidRDefault="00E92B20" w:rsidP="00E92B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2B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Давайте смотреть на цифровые технологии не как на вызов, а как на возможность — возможность сделать образование более доступным, интересным и эффективным. Пусть каждый из нас найдёт в этом пространстве свою точку роста и будет делиться этим ростом с коллегами и учениками.</w:t>
      </w:r>
    </w:p>
    <w:p w14:paraId="5B8A6BD8" w14:textId="77777777" w:rsidR="002D47A7" w:rsidRDefault="002D47A7"/>
    <w:sectPr w:rsidR="002D47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955B8B"/>
    <w:multiLevelType w:val="multilevel"/>
    <w:tmpl w:val="6F0CB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84B2BDA"/>
    <w:multiLevelType w:val="multilevel"/>
    <w:tmpl w:val="0186E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95073969">
    <w:abstractNumId w:val="0"/>
  </w:num>
  <w:num w:numId="2" w16cid:durableId="691552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6A2"/>
    <w:rsid w:val="002D47A7"/>
    <w:rsid w:val="005716A2"/>
    <w:rsid w:val="00672EB5"/>
    <w:rsid w:val="007B6CDB"/>
    <w:rsid w:val="0091646B"/>
    <w:rsid w:val="00E92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238C08-523A-48DE-A8A1-55F9D8F90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716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16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716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716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716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716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716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716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716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16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716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716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716A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716A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716A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716A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716A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716A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716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716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716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716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716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716A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716A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716A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716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716A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716A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411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575</Words>
  <Characters>3281</Characters>
  <Application>Microsoft Office Word</Application>
  <DocSecurity>0</DocSecurity>
  <Lines>27</Lines>
  <Paragraphs>7</Paragraphs>
  <ScaleCrop>false</ScaleCrop>
  <Company/>
  <LinksUpToDate>false</LinksUpToDate>
  <CharactersWithSpaces>3849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</dc:creator>
  <cp:keywords/>
  <dc:description/>
  <cp:lastModifiedBy>Влад</cp:lastModifiedBy>
  <cp:revision>2</cp:revision>
  <dcterms:created xsi:type="dcterms:W3CDTF">2026-07-21T09:24:00Z</dcterms:created>
  <dcterms:modified xsi:type="dcterms:W3CDTF">2026-07-21T09:24:00Z</dcterms:modified>
</cp:coreProperties>
</file>