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F32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Автор: Шестакова Людмила Ивановна, педагог дополнительного образования, МАУ ДО ДЮЦ «Старт» г. Тюмени</w:t>
      </w:r>
    </w:p>
    <w:p w14:paraId="149F76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7A239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Цифровая грамотность педагога: больше, чем просто умение нажать кнопку</w:t>
      </w:r>
    </w:p>
    <w:p w14:paraId="245FDA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Аннотация: В статье размышляю о том, как изменилось понятие цифровой грамотности учителя за последние годы. Делюсь наблюдениями из практики педагога дополнительного образования о том, что сегодня действительно важно знать и уметь, почему нейросети стали нашими помощниками, а не врагами, и как не выгореть в мире постоянных обновлений и новых платформ.</w:t>
      </w:r>
    </w:p>
    <w:p w14:paraId="155C15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Ключевые слова: цифровая грамотность, нейросети в образовании, цифровая гигиена, педагогический дизайн, профессиональное выгорание, дополнительное образование.</w:t>
      </w:r>
    </w:p>
    <w:p w14:paraId="2DDAEC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Когда-то всё было проще...</w:t>
      </w:r>
    </w:p>
    <w:p w14:paraId="37C4AB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Помню, как лет пять назад на курсах повышения квалификации нас учили загружать презентации в облако и настраивать видеозвонки. Казалось, вот оно — достижение цифровой грамотности! Интерактивная доска в кабинете, электронная версия методички, и ты уже «продвинутый педагог».</w:t>
      </w:r>
    </w:p>
    <w:p w14:paraId="3E1B39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Но давайте честно: сегодня, в 2026 году, этого катастрофически мало. Наши ребята в «Старте» живут в другом мире. Для них нейросеть — это не чудо техники, а такой же обычный инструмент, как для нас когда-то был калькулятор. Они не боятся технологий, они с ними растут. И вот тут возникает вопрос: а мы-то готовы идти с ними в ногу?</w:t>
      </w:r>
    </w:p>
    <w:p w14:paraId="675339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Что на самом деле значит быть цифрово грамотным в дополнительном образовании?</w:t>
      </w:r>
    </w:p>
    <w:p w14:paraId="355CFD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Знаете, что меня больше всего удивляет? Когда слышу от коллег: «Я же каждый день в телефоне, в соцсетях сижу, какая мне еще цифровая грамотность нужна?» Ребята, это как сказать: «Я же каждый день за рулем до работы доезжаю, зачем мне курсы вождения?»</w:t>
      </w:r>
    </w:p>
    <w:p w14:paraId="1E9A97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 дополнительном образовании своя специфика. К нам дети приходят не потому, что «надо», а потому, что «хочу». И удержать их интерес — задача совсем иного уровня, чем на обычном уроке. Быть цифрово грамотным педагогом сегодня — это не про то, чтобы уметь нажимать кнопки. Это про другое.</w:t>
      </w:r>
    </w:p>
    <w:p w14:paraId="240711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Во-первых, это про гибкость. Не нужно знать все программы на свете — их тысячи, и они меняются каждый месяц. Важно уметь быстро разобраться в новом инструменте, если он действительно поможет решить задачу. Вот стоит вопрос: как сделать так, чтобы ребенок, который пришел к нам на кружок после основной школы, не устал, а загорелся? Может, есть платформа для интерактивных квестов? Может, нейросеть поможет сгенерировать идею для проектной работы, которая его зацепит?</w:t>
      </w:r>
    </w:p>
    <w:p w14:paraId="4414A6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Во-вторых, это про дизайн занятия. В дополнительном образовании нет жестких рамок учебника, и это наше преимущество. Не просто перенести конспект занятия в презентацию, а подумать: как использовать возможности цифровых технологий, чтобы дети действительно включились? Где тут можно добавить интерактив? Где — геймификацию? Где — визуализацию того, что словами объяснить сложно? У нас в «Старте» ребята приходят на самые разные направления — от технического творчества до художественного, и для каждого нужно найти свой цифровой ключик.</w:t>
      </w:r>
    </w:p>
    <w:p w14:paraId="3DFF9C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В-третьих, и это, пожалуй, самое важное, — это про безопасность и критическое мышление. Мы живем в мире, где фейковые новости распространяются быстрее настоящих. Где персональные данные утекают налево и направо. Где дети могут столкнуться с кибербуллингом или опасным контентом. И кто, если не мы, научит их ориентироваться в этом пространстве? Но сначала нужно самому разобраться.</w:t>
      </w:r>
    </w:p>
    <w:p w14:paraId="666E2C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И, наконец, это про этику общения. Как написать родителю в мессенджере так, чтобы не вызвать конфликт? Как реагировать на сообщения в рабочем чате в 10 вечера? Как не стать жертвой цифрового этикета, который диктует быть на связи 24/7? В дополнительном образовании это особенно остро — родители часто пишут и по вечерам, и в выходные, ожидая мгновенной реакции.</w:t>
      </w:r>
    </w:p>
    <w:p w14:paraId="4719AC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Нейросети: друзья или враги?</w:t>
      </w:r>
    </w:p>
    <w:p w14:paraId="1B849D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Помню, когда только появились генеративные нейросети, в педагогическом сообществе начались жаркие споры. Одни паниковали: «Все, теперь дети вообще учиться не будут, нейросеть за них все сделает!» Другие возмущались: «Это же списывание в чистом виде!»</w:t>
      </w:r>
    </w:p>
    <w:p w14:paraId="0DE903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 теперь, спустя пару лет, я вижу совсем другую картину. Те, кто освоил эти инструменты, говорят: «Как я раньше без этого жил(а)?»</w:t>
      </w:r>
    </w:p>
    <w:p w14:paraId="7E8B52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Давайте будем честными: нейросеть не заменит педагога дополнительного образования. Никогда. Потому что она не может посмотреть в глаза ребенку и понять, что у него сегодня плохой день. Не может вдохновить. Не может поддержать. Но она может стать отличным помощником в рутине.</w:t>
      </w:r>
    </w:p>
    <w:p w14:paraId="6892A8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Хотите пример из моей практики? Мне нужно подготовить дифференцированные задания для группы, где есть и новички, и ребята, которые занимаются уже второй год. Раньше я тратила на это вечер. Сейчас я прошу нейросеть: «Предложи три варианта творческого задания по [тема], различающихся по уровню сложности, с учетом возраста 10-14 лет». За минуту получаю заготовку, которую потом дорабатываю под своих конкретных ребят. Экономия времени — колоссальная.</w:t>
      </w:r>
    </w:p>
    <w:p w14:paraId="07D5A9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Или другой пример: нужно подготовить сценарий мероприятия к празднику. Нейросеть накидывает десяток идей, из которых я выбираю две-три подходящих и развиваю их. Это не списывание — это со-творчество.</w:t>
      </w:r>
    </w:p>
    <w:p w14:paraId="43A684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Но есть одно важное правило, которое я для себя вывела: никогда не выдавать ответ нейросети за свой. Если я использую ИИ для подготовки материалов, я всегда это честно обозначаю. И детей этому учу — пусть они с малых лет понимают, где их мысль, а где помощь машины.</w:t>
      </w:r>
    </w:p>
    <w:p w14:paraId="55CB6C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Барьеры на пути цифрового развития</w:t>
      </w:r>
    </w:p>
    <w:p w14:paraId="414460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Несмотря на обилие курсов и вебинаров, мы сталкиваемся с рядом серьезных барьеров. И я это вижу по себе и по коллегам.</w:t>
      </w:r>
    </w:p>
    <w:p w14:paraId="1F5CDF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Цифровое выгорание. Перегрузка информацией, необходимость постоянно быть на связи в рабочих чатах, осваивать новые платформы, заполнять электронные журналы, отчеты... К вечеру голова уже не варит. А ведь у нас еще и основная работа — живые дети, живое общение.</w:t>
      </w:r>
    </w:p>
    <w:p w14:paraId="128040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Иллюзия компетентности. Убежденность в том, что активного использования смартфона и социальных сетей достаточно для полноценной цифровой грамотности. «Я же в Телеграме состою, значит, я в теме». Не состоит.</w:t>
      </w:r>
    </w:p>
    <w:p w14:paraId="4C5C96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Инструментоцентричность. Фокус на вопросе «Как использовать эту программу?», а не «Зачем мне это нужно на занятии?». Вижу, как коллеги осваивают очередной модный сервис, тратят на это кучу времени, а потом он пылится без дела, потому что не решает никакой реальной педагогической задачи.</w:t>
      </w:r>
    </w:p>
    <w:p w14:paraId="77F701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Страх не успеть. Технологии меняются так быстро, что кажется: только ты освоил одно, как вышло обновление, и все снова сначала. Этот страх парализует.</w:t>
      </w:r>
    </w:p>
    <w:p w14:paraId="737E56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Стратегии развития: как не выгореть и расти дальше</w:t>
      </w:r>
    </w:p>
    <w:p w14:paraId="2A6E22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За годы работы в «Старте» я для себя вывела несколько правил, которые помогают не утонуть в этом цифровом море. Может, и вам пригодятся.</w:t>
      </w:r>
    </w:p>
    <w:p w14:paraId="7134C5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Переход к микрообучению. Я давно отказалась от многочасовых курсов «по работе с софтом». Вместо этого — короткие (10-15 минут) практические кейсы: «Как за 5 минут создать интерактивный опрос», «Как попросить нейросеть проверить тест», «Как сделать красивую афишу для мероприятия в Canva». Маленькими шагами, но регулярно.</w:t>
      </w:r>
    </w:p>
    <w:p w14:paraId="758066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Развитие горизонтальных связей. У нас в центре сложилось замечательное сообщество педагогов, где мы делимся находками. Не приглашенные эксперты с лекциями, а сами учителя, рассказывающие: «Смотрите, я попробовала вот это, и у ребят глаза загорелись». Это работает намного лучше любых курсов.</w:t>
      </w:r>
    </w:p>
    <w:p w14:paraId="25D10F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Приоритет цифровой гигиены. Я для себя ввела жесткое правило: после 20:00 — никаких рабочих чатов. Родители знают, что срочные вопросы — только по телефону. И это не эгоизм, это забота о себе. Выгоревший педагог никому не нужен — ни детям, ни себе.</w:t>
      </w:r>
    </w:p>
    <w:p w14:paraId="538CEC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Фокус на методике, а не на кнопках. Перед тем как осваивать новый инструмент, я всегда задаю себе вопрос: «Какую педагогическую задачу он решит?» Если ответа нет — значит, не нужно. Сначала цель, потом инструмент. А не наоборот.</w:t>
      </w:r>
    </w:p>
    <w:p w14:paraId="25C232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Право на незнание. Яpermit себе говорить: «Я этого не знаю, давайте разберемся вместе». И знаете что? Детям это нравится. Они видят, что учитель — не всезнающий бог, а живой человек, который тоже учится. И это их вдохновляет.</w:t>
      </w:r>
    </w:p>
    <w:p w14:paraId="609F9E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Заключение</w:t>
      </w:r>
    </w:p>
    <w:p w14:paraId="1A802F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Цифровая грамотность педагога — это не конечная точка, а непрерывный процесс адаптации. В мире, где алгоритмы меняются быстрее, чем утверждаются новые образовательные программы, главной ценностью учителя остается его человечность, эмпатия и способность вдохновлять.</w:t>
      </w:r>
    </w:p>
    <w:p w14:paraId="21A314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Особенно это важно в дополнительном образовании. К нам приходят дети, которые хотят чего-то большего, чем стандартная школьная программа. Они ищут наставника, который поможет им раскрыться. И цифровые технологии здесь — не замена живому общению, а мощный усилитель педагогического таланта.</w:t>
      </w:r>
    </w:p>
    <w:p w14:paraId="307DF5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Наша с вами задача — научиться управлять этим усилителем так, чтобы каждый ребенок, приходящий в наш центр, мог раскрыть свой потенциал в мире, который уже наступил. Мире, где технологии — это не страшно, а интересно. Где нейросеть — не враг, а помощник. Где учитель — не устаревший ретроград, а современный наставник, идущий в ногу со временем.</w:t>
      </w:r>
    </w:p>
    <w:p w14:paraId="47D853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 знаете, что самое приятное? Когда видишь, как глаза твоих ребят загораются от новой идеи, которую ты вместе с ними реализовал — неважно, с помощью каких инструментов. Вот ради этого стоит учиться. Вот ради этого стоит расти.</w:t>
      </w:r>
    </w:p>
    <w:p w14:paraId="1FDB08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Спасибо за внимание! Буду рада обсудить поднятые темы и обменяться опытом с коллегами.</w:t>
      </w:r>
    </w:p>
    <w:p w14:paraId="4D4C57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Список литературы:</w:t>
      </w:r>
    </w:p>
    <w:p w14:paraId="4C57F0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Концепция развития дополнительного образования детей до 2030 года (утв. распоряжением Правительства РФ).</w:t>
      </w:r>
    </w:p>
    <w:p w14:paraId="114427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Методические рекомендации по использованию инструментов искусственного интеллекта в образовательном процессе (Минпросвещения России, 2025).</w:t>
      </w:r>
    </w:p>
    <w:p w14:paraId="433057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Петров И.И. Цифровая гигиена педагога: профилактика выгорания // Вестник дополнительного образования, 2026.</w:t>
      </w:r>
    </w:p>
    <w:p w14:paraId="6F2ED0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Материалы региональных конференций по цифровой трансформации образования Тюменской области (2024-2026).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14C02"/>
    <w:rsid w:val="7EB1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2026-10-07T08:42:00Z</dcterms:created>
  <dc:creator>shest</dc:creator>
  <cp:lastModifiedBy>slivka 6</cp:lastModifiedBy>
  <dcterms:modified xsi:type="dcterms:W3CDTF">2026-10-07T08:43:50Z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1B197F39D6854059B7F5F95FA7AB0BD1_11</vt:lpwstr>
  </property>
  <property fmtid="{D5CDD505-2E9C-101B-9397-08002B2CF9AE}" pid="4" name="KSOTemplateDocerSaveRecord">
    <vt:lpwstr>eyJoZGlkIjoiZThmNjAzMWJlZjFkMmQwODUwMTJkYzE2ODFiYmFmYTciLCJ1c2VySWQiOiI4NDIzNjQ1MjQ1MjAifQ==</vt:lpwstr>
  </property>
</Properties>
</file>