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1D7A75" w14:textId="4AC5D0BA" w:rsidR="00F15016" w:rsidRPr="00F15016" w:rsidRDefault="00F15016" w:rsidP="00F15016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Доклад на тему «</w:t>
      </w:r>
      <w:r w:rsidR="00491D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Ю</w:t>
      </w:r>
      <w:bookmarkStart w:id="0" w:name="_GoBack"/>
      <w:bookmarkEnd w:id="0"/>
      <w:r w:rsidR="00491D1E" w:rsidRPr="00491D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ные исследователи: как пробуждать научное любопытство у дошкольников</w:t>
      </w: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14:paraId="01EF9733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Введение</w:t>
      </w:r>
    </w:p>
    <w:p w14:paraId="5F8837F2" w14:textId="3DD6532C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Дошкольный возраст (от 3 до 7 лет) — период активного познания мира. В это время у ребёнка формируется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любознательность, закладываются основы логического мышления 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исследовательских навыков. Идея вовлечения дошкольников в мир науки не нова: педагоги и психологи давно отмечают, что даже маленькие дети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способны к простейшим научным наблюдениям и экспериментам.</w:t>
      </w:r>
    </w:p>
    <w:p w14:paraId="6652B972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Почему дошкольники способны к научной деятельности?</w:t>
      </w:r>
    </w:p>
    <w:p w14:paraId="0EA1284D" w14:textId="46A770E8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 дошкольного возраста от природы любознательны. Их типичные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вопросы — «Почему?», «Как?», «Зачем?» уже содержат зачатки научного поиска.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Психологи выделяют несколько особенностей, которые делают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дошкольников «естественными учёными»:</w:t>
      </w:r>
    </w:p>
    <w:p w14:paraId="5793DC4D" w14:textId="15A50918" w:rsidR="00F15016" w:rsidRPr="00F15016" w:rsidRDefault="00F15016" w:rsidP="00F1501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Любознательность.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Дети постоянно исследуют окружающий мир,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пробуют предметы на ощупь, вкус, звук.</w:t>
      </w:r>
    </w:p>
    <w:p w14:paraId="5E775701" w14:textId="77777777" w:rsidR="00F15016" w:rsidRPr="00F15016" w:rsidRDefault="00F15016" w:rsidP="00F1501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Наблюдательность.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Они замечают детали, которые часто ускользают от взрослых.</w:t>
      </w:r>
    </w:p>
    <w:p w14:paraId="2351A3D2" w14:textId="715369D4" w:rsidR="00F15016" w:rsidRPr="00F15016" w:rsidRDefault="00F15016" w:rsidP="00F1501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Воображение.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Способность фантазировать помогает выдвигать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гипотезы и искать нестандартные решения.</w:t>
      </w:r>
    </w:p>
    <w:p w14:paraId="0E067CB2" w14:textId="77777777" w:rsidR="00F15016" w:rsidRPr="00F15016" w:rsidRDefault="00F15016" w:rsidP="00F1501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Активность.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Дошкольники учатся через действие: им важно потрогать, разобрать, собрать, проверить на практике.</w:t>
      </w:r>
    </w:p>
    <w:p w14:paraId="29EA5E21" w14:textId="280FEFEA" w:rsidR="00F15016" w:rsidRPr="00F15016" w:rsidRDefault="00F15016" w:rsidP="00F1501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Открытость новому.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У детей ещё нет жёстких стереотипов, поэтому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они легче воспринимают необычные идеи.</w:t>
      </w:r>
    </w:p>
    <w:p w14:paraId="1F29EAF0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Формы научной деятельности для дошкольников</w:t>
      </w:r>
    </w:p>
    <w:p w14:paraId="2626AF96" w14:textId="228EC7FF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Научная деятельность дошкольников не предполагает сложных формул или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теорий. Она строится на простых опытах, наблюдениях и играх. Основные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формы:</w:t>
      </w:r>
    </w:p>
    <w:p w14:paraId="352AE263" w14:textId="6441C24F" w:rsidR="00F15016" w:rsidRPr="00F15016" w:rsidRDefault="00F15016" w:rsidP="00F1501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Наблюдения.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Дети учатся замечать изменения в природе: как растёт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растение, как тает снег, куда плывут облака. Воспитатель или родитель может задавать наводящие вопросы: «Что изменилось?», «Почему это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произошло?».</w:t>
      </w:r>
    </w:p>
    <w:p w14:paraId="493BC216" w14:textId="0D3E20B9" w:rsidR="00F15016" w:rsidRPr="00F15016" w:rsidRDefault="00F15016" w:rsidP="00F1501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Простые эксперименты.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Безопасные опыты с водой, песком,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магнитами, светом помогают понять базовые физические и химические явления. Например:</w:t>
      </w:r>
    </w:p>
    <w:p w14:paraId="1491A2D5" w14:textId="77777777" w:rsidR="00F15016" w:rsidRPr="00F15016" w:rsidRDefault="00F15016" w:rsidP="00F15016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растворение соли или сахара в воде;</w:t>
      </w:r>
    </w:p>
    <w:p w14:paraId="32207AE1" w14:textId="77777777" w:rsidR="00F15016" w:rsidRPr="00F15016" w:rsidRDefault="00F15016" w:rsidP="00F15016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замерзание и таяние льда;</w:t>
      </w:r>
    </w:p>
    <w:p w14:paraId="2316D7BE" w14:textId="77777777" w:rsidR="00F15016" w:rsidRPr="00F15016" w:rsidRDefault="00F15016" w:rsidP="00F15016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притяжение магнитом металлических предметов;</w:t>
      </w:r>
    </w:p>
    <w:p w14:paraId="3E5F4ADF" w14:textId="77777777" w:rsidR="00F15016" w:rsidRPr="00F15016" w:rsidRDefault="00F15016" w:rsidP="00F15016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преломление света в призме или стакане с водой.</w:t>
      </w:r>
    </w:p>
    <w:p w14:paraId="68C8255A" w14:textId="7266D696" w:rsidR="00F15016" w:rsidRPr="00F15016" w:rsidRDefault="00F15016" w:rsidP="00F1501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Исследовательские проекты.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Краткосрочные мини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проекты на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интересные детям темы: «Откуда берётся радуга?», «Почему корабли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 тонут?», «Как прорастает фасоль?». Результаты можно оформить в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виде рисунков, коллажей или простых презентаций.</w:t>
      </w:r>
    </w:p>
    <w:p w14:paraId="614DCD74" w14:textId="1B7B6DD8" w:rsidR="00F15016" w:rsidRPr="00F15016" w:rsidRDefault="00F15016" w:rsidP="00F1501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Познавательные игры.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Дидактические игры с элементами логики,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классификации, сравнения («Найди лишнее», «Сравни предметы»,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«Угадай по описанию») развивают аналитическое мышление.</w:t>
      </w:r>
    </w:p>
    <w:p w14:paraId="00CFBA3B" w14:textId="31133C1D" w:rsidR="00F15016" w:rsidRPr="00F15016" w:rsidRDefault="00F15016" w:rsidP="00F1501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Чтение и обсуждение научно</w:t>
      </w: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noBreakHyphen/>
        <w:t>популярных книг.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Яркие </w:t>
      </w:r>
      <w:proofErr w:type="gram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иллюстриро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ванные</w:t>
      </w:r>
      <w:proofErr w:type="gramEnd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книги о животных, планетах, машинах пробуждают интерес к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науке и расширяют кругозор.</w:t>
      </w:r>
    </w:p>
    <w:p w14:paraId="3C2809CE" w14:textId="77777777" w:rsidR="00F15016" w:rsidRPr="00F15016" w:rsidRDefault="00F15016" w:rsidP="00F1501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Экскурсии и прогулки.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Посещение парков, зоопарков, музеев, а также обычные прогулки во дворе дают богатый материал для наблюдений и вопросов.</w:t>
      </w:r>
    </w:p>
    <w:p w14:paraId="670CE94B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Методы и приёмы развития научного мышления</w:t>
      </w:r>
    </w:p>
    <w:p w14:paraId="755ED628" w14:textId="4F899349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Чтобы научная деятельность была эффективной и увлекательной, важно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использовать подходящие методы:</w:t>
      </w:r>
    </w:p>
    <w:p w14:paraId="524ABCA8" w14:textId="77777777" w:rsidR="00F15016" w:rsidRPr="00F15016" w:rsidRDefault="00F15016" w:rsidP="00F1501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Метод вопросов.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Вместо готовых ответов задавайте встречные вопросы: «А как ты думаешь?», «Что будет, если…?», «Давай проверим!».</w:t>
      </w:r>
    </w:p>
    <w:p w14:paraId="18346A40" w14:textId="2BEA6C3C" w:rsidR="00F15016" w:rsidRPr="00F15016" w:rsidRDefault="00F15016" w:rsidP="00F1501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Экспериментирование.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Дайте ребёнку возможность самому провести опыт и сделать вывод. Например, опустить в воду разные предметы 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выяснить, какие тонут, а какие плавают.</w:t>
      </w:r>
    </w:p>
    <w:p w14:paraId="2DDCDE56" w14:textId="36357A94" w:rsidR="00F15016" w:rsidRPr="00F15016" w:rsidRDefault="00F15016" w:rsidP="00F1501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Моделирование.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Создание простых моделей (солнечной системы из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пластилина, вулкана из картона) помогает понять сложные явления.</w:t>
      </w:r>
    </w:p>
    <w:p w14:paraId="0D4A4EDB" w14:textId="5D1D1471" w:rsidR="00F15016" w:rsidRPr="00F15016" w:rsidRDefault="00F15016" w:rsidP="00F1501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Фиксация результатов.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Рисунки, фотографии, короткие записи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наблюдений учат систематизировать информацию.</w:t>
      </w:r>
    </w:p>
    <w:p w14:paraId="76BFD137" w14:textId="5FF31C61" w:rsidR="00F15016" w:rsidRPr="00F15016" w:rsidRDefault="00F15016" w:rsidP="00F1501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Интеграция науки в повседневность.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Обращайте внимание на научные аспекты в быту: почему хлеб черствеет, как работает кран, откуда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берётся электричество.</w:t>
      </w:r>
    </w:p>
    <w:p w14:paraId="37CA2AE2" w14:textId="438905E1" w:rsidR="00F15016" w:rsidRPr="00F15016" w:rsidRDefault="00F15016" w:rsidP="00F1501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Поддержка инициативы.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Хвалите за любознательность, даже если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 кажется странным или наивным.</w:t>
      </w:r>
    </w:p>
    <w:p w14:paraId="61DBFC56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Роль взрослых</w:t>
      </w:r>
    </w:p>
    <w:p w14:paraId="4F6C6015" w14:textId="77777777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Взрослые (родители и педагоги) играют ключевую роль в развитии научного интереса у дошкольников:</w:t>
      </w:r>
    </w:p>
    <w:p w14:paraId="0BAEF49A" w14:textId="507EC867" w:rsidR="00F15016" w:rsidRPr="00F15016" w:rsidRDefault="00F15016" w:rsidP="00F15016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Создают среду.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Обеспечивают доступ к материалам для опытов (стака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нчики</w:t>
      </w:r>
      <w:proofErr w:type="spellEnd"/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 ложки, лупа, магниты), книгам, игрушкам с элементами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механики.</w:t>
      </w:r>
    </w:p>
    <w:p w14:paraId="51EA6BCC" w14:textId="57CC977A" w:rsidR="00F15016" w:rsidRPr="00F15016" w:rsidRDefault="00F15016" w:rsidP="00F15016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Организуют деятельность.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Предлагают интересные задания,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помогают сформулировать гипотезу, проводят эксперименты.</w:t>
      </w:r>
    </w:p>
    <w:p w14:paraId="29363F43" w14:textId="3CB92F75" w:rsidR="00F15016" w:rsidRPr="00F15016" w:rsidRDefault="00F15016" w:rsidP="00F15016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Поддерживают мотивацию.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Поощряют любопытство, не критикуют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 ошибки, радуются открытиям вместе с ребёнком.</w:t>
      </w:r>
    </w:p>
    <w:p w14:paraId="2125B220" w14:textId="77777777" w:rsidR="00F15016" w:rsidRPr="00F15016" w:rsidRDefault="00F15016" w:rsidP="00F15016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Расширяют кругозор.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Рассказывают о профессиях учёных, показывают познавательные мультфильмы и передачи, посещают научные музеи.</w:t>
      </w:r>
    </w:p>
    <w:p w14:paraId="3E2F45B9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Примеры занятий для разных возрастов</w:t>
      </w:r>
    </w:p>
    <w:p w14:paraId="3692AAB7" w14:textId="77777777" w:rsidR="00F15016" w:rsidRPr="00F15016" w:rsidRDefault="00F15016" w:rsidP="00F15016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3–4 года:</w:t>
      </w:r>
    </w:p>
    <w:p w14:paraId="33AC0686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игры с песком и водой (переливание, просеивание);</w:t>
      </w:r>
    </w:p>
    <w:p w14:paraId="69830690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сортировка предметов по цвету, форме, размеру;</w:t>
      </w:r>
    </w:p>
    <w:p w14:paraId="629FB1E1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наблюдение за домашними животными или птицами во дворе.</w:t>
      </w:r>
    </w:p>
    <w:p w14:paraId="2377F056" w14:textId="77777777" w:rsidR="00F15016" w:rsidRPr="00F15016" w:rsidRDefault="00F15016" w:rsidP="00F15016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4–5 лет:</w:t>
      </w:r>
    </w:p>
    <w:p w14:paraId="4B4BE6C9" w14:textId="7B20453F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опыты с мыльными пузырями (как сделать самый большой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пузырь?);</w:t>
      </w:r>
    </w:p>
    <w:p w14:paraId="39E19B2A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посадка лука или фасоли, наблюдение за ростом;</w:t>
      </w:r>
    </w:p>
    <w:p w14:paraId="1F0A748C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изучение свойств магнита.</w:t>
      </w:r>
    </w:p>
    <w:p w14:paraId="6F25F3FA" w14:textId="77777777" w:rsidR="00F15016" w:rsidRPr="00F15016" w:rsidRDefault="00F15016" w:rsidP="00F15016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5–7 лет:</w:t>
      </w:r>
    </w:p>
    <w:p w14:paraId="1E0DA4D9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создание мини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метеостанции (запись погоды);</w:t>
      </w:r>
    </w:p>
    <w:p w14:paraId="0C79E962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эксперименты с плавучестью (почему корабли не тонут?);</w:t>
      </w:r>
    </w:p>
    <w:p w14:paraId="3BFB1231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моделирование солнечной системы;</w:t>
      </w:r>
    </w:p>
    <w:p w14:paraId="29F5C77B" w14:textId="77777777" w:rsidR="00F15016" w:rsidRPr="00F15016" w:rsidRDefault="00F15016" w:rsidP="00F15016">
      <w:pPr>
        <w:numPr>
          <w:ilvl w:val="1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простые опыты с кислотами и содой (извержение вулкана).</w:t>
      </w:r>
    </w:p>
    <w:p w14:paraId="54F27FD1" w14:textId="77777777" w:rsidR="00F15016" w:rsidRPr="00F15016" w:rsidRDefault="00F15016" w:rsidP="00F15016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Заключение</w:t>
      </w:r>
    </w:p>
    <w:p w14:paraId="761E4F5C" w14:textId="4BAD12B3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Вовлечение дошкольников в мир науки — это не подготовка будущих академиков, а развитие ключевых навыков: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уме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ния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наблюдать, задавать вопросы, искать ответы, делать выводы.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Простые опыты и игры пробуждают любознательность, учат мыслить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логически и творчески, формируют позитивное отношение к познанию.</w:t>
      </w:r>
    </w:p>
    <w:p w14:paraId="03D785D8" w14:textId="544400A9" w:rsidR="00F15016" w:rsidRPr="00F15016" w:rsidRDefault="00F15016" w:rsidP="00F1501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Когда взрослые поддерживают детскую любознательность, они не просто </w:t>
      </w:r>
      <w:r w:rsidR="004863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</w:t>
      </w:r>
      <w:r w:rsidRPr="00F150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дают знания — они вдохновляют ребёнка на всю жизнь оставаться исследователем, который не боится сложных вопросов и верит в силу человеческого разума</w:t>
      </w:r>
    </w:p>
    <w:p w14:paraId="4412697D" w14:textId="77777777" w:rsidR="00A85159" w:rsidRPr="00F15016" w:rsidRDefault="00A85159">
      <w:pPr>
        <w:rPr>
          <w:rFonts w:ascii="Times New Roman" w:hAnsi="Times New Roman" w:cs="Times New Roman"/>
          <w:sz w:val="28"/>
          <w:szCs w:val="28"/>
        </w:rPr>
      </w:pPr>
    </w:p>
    <w:sectPr w:rsidR="00A85159" w:rsidRPr="00F15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401A0"/>
    <w:multiLevelType w:val="multilevel"/>
    <w:tmpl w:val="2D6E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7574B"/>
    <w:multiLevelType w:val="multilevel"/>
    <w:tmpl w:val="5742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BF3127"/>
    <w:multiLevelType w:val="multilevel"/>
    <w:tmpl w:val="DADE0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FF1AA2"/>
    <w:multiLevelType w:val="multilevel"/>
    <w:tmpl w:val="D640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FE0629"/>
    <w:multiLevelType w:val="multilevel"/>
    <w:tmpl w:val="EF72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016"/>
    <w:rsid w:val="00030C0D"/>
    <w:rsid w:val="0048635D"/>
    <w:rsid w:val="00491D1E"/>
    <w:rsid w:val="00555F15"/>
    <w:rsid w:val="00A85159"/>
    <w:rsid w:val="00B9785A"/>
    <w:rsid w:val="00F1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0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5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0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0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0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0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0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0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0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0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0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15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5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50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0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50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50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016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5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0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0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0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0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0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0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0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0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0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15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5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50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0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50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50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0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Кашина</dc:creator>
  <cp:keywords/>
  <dc:description/>
  <cp:lastModifiedBy>Виктория Николаевна</cp:lastModifiedBy>
  <cp:revision>3</cp:revision>
  <dcterms:created xsi:type="dcterms:W3CDTF">2026-05-02T13:17:00Z</dcterms:created>
  <dcterms:modified xsi:type="dcterms:W3CDTF">2026-09-24T12:41:00Z</dcterms:modified>
</cp:coreProperties>
</file>