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2AC" w:rsidRPr="000152AC" w:rsidRDefault="000152AC" w:rsidP="000152AC">
      <w:pPr>
        <w:spacing w:after="0" w:line="360" w:lineRule="auto"/>
        <w:jc w:val="center"/>
        <w:rPr>
          <w:rFonts w:ascii="Times New Roman" w:hAnsi="Times New Roman" w:cs="Times New Roman"/>
          <w:b/>
          <w:color w:val="011C29"/>
          <w:sz w:val="32"/>
          <w:shd w:val="clear" w:color="auto" w:fill="FFFFFF"/>
        </w:rPr>
      </w:pPr>
      <w:r w:rsidRPr="000152AC">
        <w:rPr>
          <w:rFonts w:ascii="Times New Roman" w:hAnsi="Times New Roman" w:cs="Times New Roman"/>
          <w:b/>
          <w:color w:val="011C29"/>
          <w:sz w:val="32"/>
          <w:shd w:val="clear" w:color="auto" w:fill="FFFFFF"/>
        </w:rPr>
        <w:t>«</w:t>
      </w:r>
      <w:r w:rsidRPr="000152AC">
        <w:rPr>
          <w:rFonts w:ascii="Times New Roman" w:hAnsi="Times New Roman" w:cs="Times New Roman"/>
          <w:b/>
          <w:color w:val="011C29"/>
          <w:sz w:val="32"/>
          <w:shd w:val="clear" w:color="auto" w:fill="FFFFFF"/>
        </w:rPr>
        <w:t>Современный дошкольник: проблемы воспитания и формирования социальной адаптации</w:t>
      </w:r>
      <w:r w:rsidRPr="000152AC">
        <w:rPr>
          <w:rFonts w:ascii="Times New Roman" w:hAnsi="Times New Roman" w:cs="Times New Roman"/>
          <w:b/>
          <w:color w:val="011C29"/>
          <w:sz w:val="32"/>
          <w:shd w:val="clear" w:color="auto" w:fill="FFFFFF"/>
        </w:rPr>
        <w:t>».</w:t>
      </w:r>
    </w:p>
    <w:p w:rsidR="00461A13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Вырастить и правильно воспитать ребенка в настоящее, быстроменяющееся время — процесс непростой и очень трудоемкий. Современный педагог в своей непосредственной работе с детьми в условиях ДОУ сталкивается с новыми проблемами обучения и воспитания, которых практически не существовало еще десятилетие назад. Вопросы понимания особенностей развития современных дошкольников являются важнейшими для ученых и практиков, а ответы на них решающими для определения приоритетных задач воспитания.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Анализируя интересы нынешнего дошкольника, можно проследить тенденцию к росту заинтересованности статичными видами деятельности: телевидению, интернету, видеоиграм и VR-реальности. Такое положение определяется современными условиями жизни, когда большую часть времени взрослые заняты, а ребенок предоставлен самому себе или цифровым устройствам. Это приводит к гиподинамии, которая оказывает негативное влияние на гармоничное развитие организма.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Личностное становление современных детей протекает под сильным влиянием информационной среды. Цифровые технологии выступают не просто информатором, а конструктором картины мира. 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С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егодняшние дошкольники характеризуются большей настойчивостью, решительностью и высокой самооценкой. Им присуще отсутствие терпимости к близким и нежелание выполнять указания взрослых, которые они воспринимают как ущемление прав. 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О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пираясь на требования ФГОС по социально-коммуникативному развитию, воспитателю необходимо использовать и</w:t>
      </w:r>
      <w:bookmarkStart w:id="0" w:name="_GoBack"/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нновац</w:t>
      </w:r>
      <w:bookmarkEnd w:id="0"/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ионные методы: 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Деловое общение: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 xml:space="preserve"> сотрудничество со взрослыми развивает способность принять общую цель, включиться в совместное планирование и обсудить результаты</w:t>
      </w:r>
      <w:r>
        <w:rPr>
          <w:rFonts w:ascii="Times New Roman" w:hAnsi="Times New Roman" w:cs="Times New Roman"/>
          <w:color w:val="011C29"/>
          <w:sz w:val="28"/>
          <w:shd w:val="clear" w:color="auto" w:fill="FFFFFF"/>
        </w:rPr>
        <w:t>.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lastRenderedPageBreak/>
        <w:t>Игровая деятельность: ведущая деятельность дошкольника, которая под воздействием специалистов должна переходить из хаотичной и поверхностной в планомерную и углубленную.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11C29"/>
          <w:sz w:val="28"/>
          <w:shd w:val="clear" w:color="auto" w:fill="FFFFFF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Партнерство с семьей: взаимное сотрудничество между образовательными учреждениями и родителями позволяет формировать у детей чувство эмоционального благополучия и психологического комфорта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.</w:t>
      </w:r>
    </w:p>
    <w:p w:rsidR="000152AC" w:rsidRPr="000152AC" w:rsidRDefault="000152AC" w:rsidP="000152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Развитие современного ребенка — сложный и многогранный процесс. Сложности социальной среды, стремительный темп жизни общества и снижение воспитательного потенциала семьи оказывают негативное влияние на процесс социально-психологической адаптации. Сегодня основной задачей образования является создание адаптивной среды, охрана здоровья дошкольников и поиск новых педагогических подходов, способных сбалансировать цифровую реальность с потребностью ребенка в живом челове</w:t>
      </w:r>
      <w:r w:rsidRPr="000152AC">
        <w:rPr>
          <w:rFonts w:ascii="Times New Roman" w:hAnsi="Times New Roman" w:cs="Times New Roman"/>
          <w:color w:val="011C29"/>
          <w:sz w:val="28"/>
          <w:shd w:val="clear" w:color="auto" w:fill="FFFFFF"/>
        </w:rPr>
        <w:t>ческом тепле, любви и внимании.</w:t>
      </w:r>
    </w:p>
    <w:sectPr w:rsidR="000152AC" w:rsidRPr="00015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AC"/>
    <w:rsid w:val="000152AC"/>
    <w:rsid w:val="0046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AFEE4"/>
  <w15:chartTrackingRefBased/>
  <w15:docId w15:val="{8AB63CEA-4D29-42F4-A5CB-F9D5AF6D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52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000</cp:lastModifiedBy>
  <cp:revision>1</cp:revision>
  <dcterms:created xsi:type="dcterms:W3CDTF">2026-09-06T17:31:00Z</dcterms:created>
  <dcterms:modified xsi:type="dcterms:W3CDTF">2026-09-06T17:36:00Z</dcterms:modified>
</cp:coreProperties>
</file>