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ED936" w14:textId="334EC83C" w:rsidR="00176F24" w:rsidRPr="000D71F4" w:rsidRDefault="00176F24" w:rsidP="000D71F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D71F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Конспект урока</w:t>
      </w:r>
    </w:p>
    <w:p w14:paraId="572E882B" w14:textId="43C7B756" w:rsidR="00176F24" w:rsidRDefault="00176F24" w:rsidP="000D71F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0D71F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Сочинение по картине И.И. Левитана «Золотая осень».</w:t>
      </w:r>
    </w:p>
    <w:p w14:paraId="5FD1499D" w14:textId="7D36F7F2" w:rsidR="00FF363E" w:rsidRPr="000D71F4" w:rsidRDefault="00FF363E" w:rsidP="00FF363E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Выполнила: Плешакова Диана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Вильямовна</w:t>
      </w:r>
      <w:proofErr w:type="spellEnd"/>
    </w:p>
    <w:p w14:paraId="31CFE820" w14:textId="3010E9A3" w:rsidR="00F34330" w:rsidRPr="00F34330" w:rsidRDefault="00176F2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Тема: Сочинение по картине И.И. Левитана «Золотая осень».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Цели: </w:t>
      </w:r>
      <w:r w:rsidR="00F343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деятельности обучающихся по созданию своего текста сочинения-описания в художественном стиле по картине И</w:t>
      </w:r>
      <w:r w:rsidR="00F34330" w:rsidRPr="00F343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343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И. Левитана «Золотая осень» </w:t>
      </w:r>
    </w:p>
    <w:p w14:paraId="51FC1A3F" w14:textId="1008E79F" w:rsidR="005B443B" w:rsidRPr="000D71F4" w:rsidRDefault="00176F2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 урока: развитие речи.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Планируемые результаты: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Предметные: учить писать сочинение по картине, формировать умение систематизировать материал, строить текст в формате описания, предупредить речевые и грамматические ошибки; формировать навыки самоконтроля.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Формируемые УУД: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познавательные — осознанное и произвольное по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строение речевого высказывания в устной и письменной форме;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коммуникативные — владение монологической и диалогической формами речи в соответствии с грамматическими и синтаксическими норма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ми родного языка;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регулятивные — составление плана и последовательности действий; сличение способа действия и его результата с заданным эталоном; внесение необходимых дополнений и корректив в план и способ действия;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личностные — нравственно-этическое оценивание усваи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ваемого содержания, обеспечивающее личностный моральный выбор на основе социальных и личностных ценностей.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Оборудование: карточки, презентация.</w:t>
      </w:r>
    </w:p>
    <w:p w14:paraId="676D38BC" w14:textId="2CAA3D7E" w:rsidR="00176F24" w:rsidRPr="000D71F4" w:rsidRDefault="00176F24" w:rsidP="00176F24">
      <w:pPr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71F4">
        <w:rPr>
          <w:rFonts w:ascii="Times New Roman" w:eastAsia="Calibri" w:hAnsi="Times New Roman" w:cs="Times New Roman"/>
          <w:b/>
          <w:bCs/>
          <w:sz w:val="24"/>
          <w:szCs w:val="24"/>
        </w:rPr>
        <w:t>План урока:</w:t>
      </w:r>
    </w:p>
    <w:p w14:paraId="29A7365A" w14:textId="52335A54" w:rsidR="00176F24" w:rsidRPr="000D71F4" w:rsidRDefault="00176F24" w:rsidP="00176F24">
      <w:pPr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Сообщение темы и цели урока.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Подготовительная работа.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Молчаливое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картины.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Беседа по картине.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Составление картины.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.Рассказывание текста сочинения.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Орфографическая подготовка.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Написание сочинения.</w:t>
      </w:r>
      <w:r w:rsidR="007E0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D71F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Проверка (</w:t>
      </w:r>
      <w:proofErr w:type="spellStart"/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саморедактирование</w:t>
      </w:r>
      <w:proofErr w:type="spellEnd"/>
      <w:r w:rsidRPr="000D71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64267B6E" w14:textId="77777777" w:rsidR="00176F24" w:rsidRPr="000D71F4" w:rsidRDefault="00176F24" w:rsidP="00176F24">
      <w:pPr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71F4">
        <w:rPr>
          <w:rFonts w:ascii="Times New Roman" w:eastAsia="Calibri" w:hAnsi="Times New Roman" w:cs="Times New Roman"/>
          <w:b/>
          <w:bCs/>
          <w:sz w:val="24"/>
          <w:szCs w:val="24"/>
        </w:rPr>
        <w:t>Оформление доски</w:t>
      </w:r>
    </w:p>
    <w:p w14:paraId="335A23D2" w14:textId="77777777" w:rsidR="00176F24" w:rsidRPr="000D71F4" w:rsidRDefault="00176F24" w:rsidP="00176F24">
      <w:pPr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71F4">
        <w:rPr>
          <w:rFonts w:ascii="Times New Roman" w:eastAsia="Calibri" w:hAnsi="Times New Roman" w:cs="Times New Roman"/>
          <w:b/>
          <w:bCs/>
          <w:sz w:val="24"/>
          <w:szCs w:val="24"/>
        </w:rPr>
        <w:t>Оформление тетради ученика на конец урока</w:t>
      </w:r>
    </w:p>
    <w:p w14:paraId="241D089B" w14:textId="77777777" w:rsidR="00176F24" w:rsidRPr="000D71F4" w:rsidRDefault="00176F24" w:rsidP="00176F2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71F4">
        <w:rPr>
          <w:rFonts w:ascii="Times New Roman" w:eastAsia="Calibri" w:hAnsi="Times New Roman" w:cs="Times New Roman"/>
          <w:b/>
          <w:bCs/>
          <w:sz w:val="24"/>
          <w:szCs w:val="24"/>
        </w:rPr>
        <w:t>Ход урока: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5785"/>
      </w:tblGrid>
      <w:tr w:rsidR="007E0AB4" w:rsidRPr="004518B9" w14:paraId="30D7C4A5" w14:textId="77777777" w:rsidTr="007F520E">
        <w:trPr>
          <w:trHeight w:val="558"/>
        </w:trPr>
        <w:tc>
          <w:tcPr>
            <w:tcW w:w="2972" w:type="dxa"/>
          </w:tcPr>
          <w:p w14:paraId="04551C21" w14:textId="77777777" w:rsidR="007E0AB4" w:rsidRPr="004518B9" w:rsidRDefault="007E0AB4" w:rsidP="007F520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Этап урока</w:t>
            </w:r>
          </w:p>
        </w:tc>
        <w:tc>
          <w:tcPr>
            <w:tcW w:w="5785" w:type="dxa"/>
          </w:tcPr>
          <w:p w14:paraId="5024DA4E" w14:textId="77777777" w:rsidR="007E0AB4" w:rsidRPr="004518B9" w:rsidRDefault="007E0AB4" w:rsidP="007F520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Взаимодействие учителя с учениками</w:t>
            </w:r>
          </w:p>
        </w:tc>
      </w:tr>
      <w:tr w:rsidR="007E0AB4" w:rsidRPr="006E10AA" w14:paraId="5385644A" w14:textId="77777777" w:rsidTr="007F520E">
        <w:trPr>
          <w:trHeight w:val="1574"/>
        </w:trPr>
        <w:tc>
          <w:tcPr>
            <w:tcW w:w="2972" w:type="dxa"/>
          </w:tcPr>
          <w:p w14:paraId="609FAD67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Сообщение темы и цели урока</w:t>
            </w:r>
          </w:p>
        </w:tc>
        <w:tc>
          <w:tcPr>
            <w:tcW w:w="5785" w:type="dxa"/>
          </w:tcPr>
          <w:p w14:paraId="68CC42D9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Кто из вас был в осеннем лесу</w:t>
            </w:r>
            <w:r w:rsidRPr="001B4621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</w:rPr>
              <w:t xml:space="preserve"> Что особенно интересного вы заметили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</w:rPr>
              <w:t>Опишите ваше настроение</w:t>
            </w:r>
            <w:r w:rsidRPr="007E0AB4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F2D7763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Унылая пора! Очей очарованье!</w:t>
            </w:r>
          </w:p>
          <w:p w14:paraId="0E4A1B23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Унылая пора! Очей очарованье!</w:t>
            </w:r>
          </w:p>
          <w:p w14:paraId="4BFFBF18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Приятна мне твоя прощальная краса —</w:t>
            </w:r>
          </w:p>
          <w:p w14:paraId="2D52CA18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Люблю я пышное природы увяданье,</w:t>
            </w:r>
          </w:p>
          <w:p w14:paraId="5C1FD468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В багрец и в золото одетые леса,</w:t>
            </w:r>
          </w:p>
          <w:p w14:paraId="4C2483E1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В их сенях ветра шум и свежее дыханье,</w:t>
            </w:r>
          </w:p>
          <w:p w14:paraId="2FE4305F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И мглой волнистою покрыты небеса,</w:t>
            </w:r>
          </w:p>
          <w:p w14:paraId="602079FC" w14:textId="77777777" w:rsidR="007E0AB4" w:rsidRPr="001B4621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И редкий солнца луч, и первые морозы,</w:t>
            </w:r>
          </w:p>
          <w:p w14:paraId="58F4B1B4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1B4621">
              <w:rPr>
                <w:rFonts w:ascii="Times New Roman" w:hAnsi="Times New Roman" w:cs="Times New Roman"/>
                <w:sz w:val="24"/>
              </w:rPr>
              <w:t>И отдаленные седой зимы угрозы.</w:t>
            </w:r>
            <w:r>
              <w:rPr>
                <w:rFonts w:ascii="Times New Roman" w:hAnsi="Times New Roman" w:cs="Times New Roman"/>
                <w:sz w:val="24"/>
              </w:rPr>
              <w:t xml:space="preserve"> (А. С. Пушкин)</w:t>
            </w:r>
          </w:p>
          <w:p w14:paraId="3E523B94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 какой поре осени говорится в стихотворении А. С. Пушкина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14:paraId="73C479E6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Сегодня мы будем писать сочинение по картине Исаака Ильича Левитана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которая так и называется «Золотая осень»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Мы познакомимся с вами с творчеством художника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будем учиться выражать в слове свои впечатления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представления</w:t>
            </w:r>
            <w:r w:rsidRPr="001B4621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сравнивать изображенное на картине с художественными произведениями</w:t>
            </w:r>
            <w:r w:rsidRPr="006E10AA"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</w:tr>
      <w:tr w:rsidR="007E0AB4" w14:paraId="7962165D" w14:textId="77777777" w:rsidTr="007F520E">
        <w:trPr>
          <w:trHeight w:val="1646"/>
        </w:trPr>
        <w:tc>
          <w:tcPr>
            <w:tcW w:w="2972" w:type="dxa"/>
          </w:tcPr>
          <w:p w14:paraId="3F654EEA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Подготовительная работа</w:t>
            </w:r>
          </w:p>
        </w:tc>
        <w:tc>
          <w:tcPr>
            <w:tcW w:w="5785" w:type="dxa"/>
          </w:tcPr>
          <w:p w14:paraId="2C912D4B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 xml:space="preserve">Будущий живописец Исаак Ильич Левитан родился 30 августа 1860 г. в небольшом литовском городке </w:t>
            </w:r>
            <w:proofErr w:type="spellStart"/>
            <w:r w:rsidRPr="006E10AA">
              <w:rPr>
                <w:rFonts w:ascii="Times New Roman" w:hAnsi="Times New Roman" w:cs="Times New Roman"/>
                <w:sz w:val="24"/>
              </w:rPr>
              <w:t>Кибарты</w:t>
            </w:r>
            <w:proofErr w:type="spellEnd"/>
            <w:r w:rsidRPr="006E10AA">
              <w:rPr>
                <w:rFonts w:ascii="Times New Roman" w:hAnsi="Times New Roman" w:cs="Times New Roman"/>
                <w:sz w:val="24"/>
              </w:rPr>
              <w:t>.</w:t>
            </w:r>
          </w:p>
          <w:p w14:paraId="58835842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Отец его был мелким служащим, семья была большой и жила небогато.</w:t>
            </w:r>
          </w:p>
          <w:p w14:paraId="41DDB6CA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Отец художника не только всеми силами стремился обеспечить семье относительный достаток, но и старался дать детям достойное образование. Поэтому в конце 1860-х гг. перевёз семью в Москву. После переезда семья Левитанов жила очень бедно, перебиваясь грошовой платой за уроки французского языка, которые давал отец.</w:t>
            </w:r>
          </w:p>
          <w:p w14:paraId="71BA42EA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 xml:space="preserve">Тем не менее родители с пониманием отнеслись к увлечению своих сыновей искусством, проявившемуся уже в ранние годы. </w:t>
            </w:r>
            <w:r>
              <w:rPr>
                <w:rFonts w:ascii="Times New Roman" w:hAnsi="Times New Roman" w:cs="Times New Roman"/>
                <w:sz w:val="24"/>
              </w:rPr>
              <w:t>В 12 лет художник поступил в Московское училище</w:t>
            </w:r>
            <w:r w:rsidRPr="006E10AA">
              <w:rPr>
                <w:rFonts w:ascii="Times New Roman" w:hAnsi="Times New Roman" w:cs="Times New Roman"/>
                <w:sz w:val="24"/>
              </w:rPr>
              <w:t>.</w:t>
            </w:r>
          </w:p>
          <w:p w14:paraId="11A5FB8E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Благодаря своему таланту и трудолюбию Левитан отлично закончил училище. После этого он принимал участие в выставках, его картины пользовались большим успехом.</w:t>
            </w:r>
          </w:p>
          <w:p w14:paraId="27B02378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Уже в 1880 г. произведение начинающего художника «Осенний день. Сокольники» было высоко оценено русским меценатом, коллекционером, основателем художественной галереи П.М. Третьяковым.</w:t>
            </w:r>
          </w:p>
          <w:p w14:paraId="2B4D84DE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В 1880—1884 гг. И.И. Левитан пишет с натуры в Останкине. В это время написаны такие его известные полотна, как «Сосны»</w:t>
            </w:r>
            <w:r>
              <w:rPr>
                <w:rFonts w:ascii="Times New Roman" w:hAnsi="Times New Roman" w:cs="Times New Roman"/>
                <w:sz w:val="24"/>
              </w:rPr>
              <w:t>, «Дубовая роща. Осень», «Дуб».</w:t>
            </w:r>
          </w:p>
          <w:p w14:paraId="57EEFD0F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 xml:space="preserve">В 1887 г. И.И. Левитан отправляется на Волгу. Волжская природа дала вдохновение на создание </w:t>
            </w:r>
            <w:r w:rsidRPr="006E10AA">
              <w:rPr>
                <w:rFonts w:ascii="Times New Roman" w:hAnsi="Times New Roman" w:cs="Times New Roman"/>
                <w:sz w:val="24"/>
              </w:rPr>
              <w:lastRenderedPageBreak/>
              <w:t>полотен «Вечер. Золотой Плёс», «После дождя. Плёс», «Вечер на Волге».</w:t>
            </w:r>
          </w:p>
          <w:p w14:paraId="066EFC13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 xml:space="preserve">Весной 1894 г. художник приезжает в Тверскую губернию. Здесь им были написаны картины «Весна. Последний снег», «Март», «Золотая осень». </w:t>
            </w:r>
          </w:p>
          <w:p w14:paraId="6AC90D49" w14:textId="77777777" w:rsidR="007E0AB4" w:rsidRPr="006E10AA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E10AA">
              <w:rPr>
                <w:rFonts w:ascii="Times New Roman" w:hAnsi="Times New Roman" w:cs="Times New Roman"/>
                <w:sz w:val="24"/>
              </w:rPr>
              <w:t>В 1898 г. Исаак Левитан удостаивается звания академика пейзажной живописи.</w:t>
            </w:r>
          </w:p>
          <w:p w14:paraId="3E0FA60D" w14:textId="77777777" w:rsidR="007E0AB4" w:rsidRDefault="007E0AB4" w:rsidP="007F520E">
            <w:r w:rsidRPr="006E10AA">
              <w:rPr>
                <w:rFonts w:ascii="Times New Roman" w:hAnsi="Times New Roman" w:cs="Times New Roman"/>
                <w:sz w:val="24"/>
              </w:rPr>
              <w:t>Левитан меньше чем за четверть века написал около тысячи картин, этюдов, рисунков, эскизов.</w:t>
            </w:r>
          </w:p>
        </w:tc>
      </w:tr>
      <w:tr w:rsidR="007E0AB4" w:rsidRPr="00672B28" w14:paraId="45DC74CD" w14:textId="77777777" w:rsidTr="007F520E">
        <w:trPr>
          <w:trHeight w:val="1574"/>
        </w:trPr>
        <w:tc>
          <w:tcPr>
            <w:tcW w:w="2972" w:type="dxa"/>
          </w:tcPr>
          <w:p w14:paraId="4300DF3A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Молчаливое рассматривание картины</w:t>
            </w:r>
          </w:p>
        </w:tc>
        <w:tc>
          <w:tcPr>
            <w:tcW w:w="5785" w:type="dxa"/>
          </w:tcPr>
          <w:p w14:paraId="13808E36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Рассмотрите картину перед вами. Обратите внимание на детали. Приготовьтесь ответить на вопросы</w:t>
            </w:r>
            <w:r w:rsidRPr="00672B28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</w:tc>
      </w:tr>
      <w:tr w:rsidR="007E0AB4" w14:paraId="51370E6D" w14:textId="77777777" w:rsidTr="007F520E">
        <w:trPr>
          <w:trHeight w:val="1574"/>
        </w:trPr>
        <w:tc>
          <w:tcPr>
            <w:tcW w:w="2972" w:type="dxa"/>
          </w:tcPr>
          <w:p w14:paraId="3579A561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по картине</w:t>
            </w:r>
          </w:p>
        </w:tc>
        <w:tc>
          <w:tcPr>
            <w:tcW w:w="5785" w:type="dxa"/>
          </w:tcPr>
          <w:p w14:paraId="16CA49F7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Сегодня вам предстоит написать сочинение по картине «Золотая осень». Рассмотрите репродукцию картины в «Картинной галерее» учебника.</w:t>
            </w:r>
          </w:p>
          <w:p w14:paraId="69844665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- Какие чувства вызывает у вас пейзаж?</w:t>
            </w:r>
          </w:p>
          <w:p w14:paraId="128D7D57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-  Как вы думаете, о чём хотел рассказать нам автор картины, какие мысли хотел нам передать?</w:t>
            </w:r>
          </w:p>
          <w:p w14:paraId="590E349E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- Почему она так называется?</w:t>
            </w:r>
          </w:p>
          <w:p w14:paraId="11056C37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Какие краски выбрал художник, чтобы показать «золото» осени?</w:t>
            </w:r>
          </w:p>
          <w:p w14:paraId="18153327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ahoma" w:hAnsi="Tahoma" w:cs="Tahoma"/>
                <w:sz w:val="24"/>
              </w:rPr>
              <w:t>﻿﻿</w:t>
            </w:r>
            <w:r w:rsidRPr="00672B28">
              <w:rPr>
                <w:rFonts w:ascii="Times New Roman" w:hAnsi="Times New Roman" w:cs="Times New Roman"/>
                <w:sz w:val="24"/>
              </w:rPr>
              <w:t>Скажите, какими художник изобразил осенний день? небо? реку? деревья? полянки? пригорки? деревушку? дальние поля?</w:t>
            </w:r>
          </w:p>
          <w:p w14:paraId="0058295A" w14:textId="77777777" w:rsidR="007E0AB4" w:rsidRDefault="007E0AB4" w:rsidP="007F520E">
            <w:r w:rsidRPr="00672B28">
              <w:rPr>
                <w:rFonts w:ascii="Tahoma" w:hAnsi="Tahoma" w:cs="Tahoma"/>
                <w:sz w:val="24"/>
              </w:rPr>
              <w:t>﻿﻿</w:t>
            </w:r>
            <w:r w:rsidRPr="00672B28">
              <w:rPr>
                <w:rFonts w:ascii="Times New Roman" w:hAnsi="Times New Roman" w:cs="Times New Roman"/>
                <w:sz w:val="24"/>
              </w:rPr>
              <w:t>Поделитесь своими впечатлениями с картине.</w:t>
            </w:r>
          </w:p>
        </w:tc>
      </w:tr>
      <w:tr w:rsidR="007E0AB4" w:rsidRPr="00672B28" w14:paraId="6ABF88F2" w14:textId="77777777" w:rsidTr="007F520E">
        <w:trPr>
          <w:trHeight w:val="1574"/>
        </w:trPr>
        <w:tc>
          <w:tcPr>
            <w:tcW w:w="2972" w:type="dxa"/>
          </w:tcPr>
          <w:p w14:paraId="4831564C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Составления плана – описания картины</w:t>
            </w:r>
          </w:p>
        </w:tc>
        <w:tc>
          <w:tcPr>
            <w:tcW w:w="5785" w:type="dxa"/>
          </w:tcPr>
          <w:p w14:paraId="27C87CA6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 xml:space="preserve">Откройте учебник на странице 34. Посмотрите на упр.48 </w:t>
            </w:r>
          </w:p>
          <w:p w14:paraId="5162BA61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Вам представлен план, по которому вы будете писать сочинение</w:t>
            </w:r>
          </w:p>
          <w:p w14:paraId="5394FF6B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Вспомните, из каких основных частей состоит текст. (Вступление, основная часть, заключение.)</w:t>
            </w:r>
          </w:p>
          <w:p w14:paraId="16178018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>-  Как это построение текста соотносится с планом, данным в учебнике? (Вступление — пункт 1, основная часть — пункты 2—4, заключение — пункт 5.)</w:t>
            </w:r>
          </w:p>
          <w:p w14:paraId="1E99D27E" w14:textId="77777777" w:rsidR="007E0AB4" w:rsidRPr="00672B28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672B28">
              <w:rPr>
                <w:rFonts w:ascii="Times New Roman" w:hAnsi="Times New Roman" w:cs="Times New Roman"/>
                <w:sz w:val="24"/>
              </w:rPr>
              <w:t xml:space="preserve">- Какими предложениями можно начать вводную часть? (Я рассматриваю картину И.И. Левитана «Золотая осень». Художник описал пору золотой осени... И.И. Левитан написал замечательную картину о той поре осени, которую поэты назвали золотой. Он её так и назвал — «Золотая </w:t>
            </w:r>
            <w:proofErr w:type="gramStart"/>
            <w:r w:rsidRPr="00672B28">
              <w:rPr>
                <w:rFonts w:ascii="Times New Roman" w:hAnsi="Times New Roman" w:cs="Times New Roman"/>
                <w:sz w:val="24"/>
              </w:rPr>
              <w:t>осень»...</w:t>
            </w:r>
            <w:proofErr w:type="gramEnd"/>
            <w:r w:rsidRPr="00672B28">
              <w:rPr>
                <w:rFonts w:ascii="Times New Roman" w:hAnsi="Times New Roman" w:cs="Times New Roman"/>
                <w:sz w:val="24"/>
              </w:rPr>
              <w:t>)</w:t>
            </w:r>
          </w:p>
          <w:p w14:paraId="0E2CE0FA" w14:textId="77777777" w:rsidR="007E0AB4" w:rsidRPr="00672B28" w:rsidRDefault="007E0AB4" w:rsidP="007F520E">
            <w:r w:rsidRPr="00672B28">
              <w:rPr>
                <w:rFonts w:ascii="Times New Roman" w:hAnsi="Times New Roman" w:cs="Times New Roman"/>
                <w:sz w:val="24"/>
              </w:rPr>
              <w:t xml:space="preserve">- Как можно начать заключение? (Рассматривая картину «Золотая осень», я вспоминал строчки стихотворения... Картина «Золотая осень» вызвала у меня воспоминания </w:t>
            </w:r>
            <w:proofErr w:type="gramStart"/>
            <w:r w:rsidRPr="00672B28">
              <w:rPr>
                <w:rFonts w:ascii="Times New Roman" w:hAnsi="Times New Roman" w:cs="Times New Roman"/>
                <w:sz w:val="24"/>
              </w:rPr>
              <w:t>о...</w:t>
            </w:r>
            <w:proofErr w:type="gramEnd"/>
            <w:r w:rsidRPr="00672B28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E0AB4" w14:paraId="613CAB6F" w14:textId="77777777" w:rsidTr="007F520E">
        <w:trPr>
          <w:trHeight w:val="1646"/>
        </w:trPr>
        <w:tc>
          <w:tcPr>
            <w:tcW w:w="2972" w:type="dxa"/>
          </w:tcPr>
          <w:p w14:paraId="50F5999C" w14:textId="77777777" w:rsidR="007E0AB4" w:rsidRPr="004518B9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Рассказывание полного текста сочинения</w:t>
            </w:r>
          </w:p>
        </w:tc>
        <w:tc>
          <w:tcPr>
            <w:tcW w:w="5785" w:type="dxa"/>
          </w:tcPr>
          <w:p w14:paraId="13011E4E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1) Какое настроение было у художника, когда он писал свою картину?</w:t>
            </w:r>
          </w:p>
          <w:p w14:paraId="2CF43F79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3133D415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2) Какие краски преобладают в описании осеннего пейзажа? (Осенний день, изображенный художником, полон света. В картине преобладают жизнерадостные светлые тона)</w:t>
            </w:r>
          </w:p>
          <w:p w14:paraId="2C5BFC47" w14:textId="0C5EADD1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3) Что мы, в целом, видим на картине? (Мы видим березовую рощу в медно-золотом осеннем убранстве)</w:t>
            </w:r>
          </w:p>
          <w:p w14:paraId="5FE9F0AE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2CC32897" w14:textId="53C69AB6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4) Что изображено на переднем плане?</w:t>
            </w:r>
          </w:p>
          <w:p w14:paraId="55F8F97A" w14:textId="4E44EA22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 (Вдоль всей картины протянулась небольшая речка. Она немного изгибается и удаляется в глубину луга. У одиноко стоящей берёзы река резко поворачивает влево. На поверхности воды отражается светлое небо с белыми облаками).</w:t>
            </w:r>
          </w:p>
          <w:p w14:paraId="4B87A83E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2E4E3415" w14:textId="342EEC6E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5) Сравните цвет воды в речке у левого берега с цветом на дальнем плане.</w:t>
            </w:r>
          </w:p>
          <w:p w14:paraId="0930D024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(У левого берега вода темная, а дальше становится светло-голубая).</w:t>
            </w:r>
          </w:p>
          <w:p w14:paraId="30ADA5A2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10B8064E" w14:textId="065976CC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6) Почему? Как вы думаете?</w:t>
            </w:r>
          </w:p>
          <w:p w14:paraId="7ED698A0" w14:textId="0172B458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(Лучи солнца освещают задний план картины, а на переднем плане – тень.)</w:t>
            </w:r>
          </w:p>
          <w:p w14:paraId="09AA3E78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632B3D4F" w14:textId="25E2588D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7) Что растет по берегам речки?</w:t>
            </w:r>
          </w:p>
          <w:p w14:paraId="0CDBF6FD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(По краям речки растёт побуревшая трава. Слева растут молодые берёзки с тонкими стройными стволами. Берёзки сплошь покрыты золотой листвой. На тёмном фоне видим, растущий красновато-розовый куст).</w:t>
            </w:r>
          </w:p>
          <w:p w14:paraId="6D9F01FA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081BCB42" w14:textId="40E3F743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8) Почему осень на картине названа золотой? Что это значит?</w:t>
            </w:r>
          </w:p>
          <w:p w14:paraId="2D516B22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2787CE1F" w14:textId="6769C0BF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9) Когда лес бывает золотым, таким, как он изображён на картине Левитана, в сухую или дождливую погоду?</w:t>
            </w:r>
          </w:p>
          <w:p w14:paraId="1FFB3BC7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043103D5" w14:textId="61156BB2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10) Все ли деревья одеваются в золотой наряд? Какие деревья остаются зелёными?</w:t>
            </w:r>
          </w:p>
          <w:p w14:paraId="676CC13E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523E5092" w14:textId="326D54BA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11) Сравните ближние берёзки с берёзкой, которая стоит у поворота реки.</w:t>
            </w:r>
          </w:p>
          <w:p w14:paraId="3BA5E434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Почему окраска у них разная?</w:t>
            </w:r>
          </w:p>
          <w:p w14:paraId="66307FB2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251EDE88" w14:textId="24F19761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12) Что мы видим на высоком берегу вдал</w:t>
            </w:r>
            <w:r>
              <w:rPr>
                <w:rFonts w:ascii="Times New Roman" w:hAnsi="Times New Roman" w:cs="Times New Roman"/>
                <w:sz w:val="24"/>
              </w:rPr>
              <w:t xml:space="preserve">и картины? Почему крестьянские </w:t>
            </w:r>
            <w:r w:rsidRPr="00F34330">
              <w:rPr>
                <w:rFonts w:ascii="Times New Roman" w:hAnsi="Times New Roman" w:cs="Times New Roman"/>
                <w:sz w:val="24"/>
              </w:rPr>
              <w:t>дома такие маленькие?</w:t>
            </w:r>
          </w:p>
          <w:p w14:paraId="2C4BD243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(На заднем плане мы видим крестьянские постройки. А за ними тянутся леса, сливающиеся на горизонте с небом.)</w:t>
            </w:r>
          </w:p>
          <w:p w14:paraId="73CE196C" w14:textId="77777777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</w:p>
          <w:p w14:paraId="44B23035" w14:textId="6722D8D1" w:rsidR="00F34330" w:rsidRPr="00F34330" w:rsidRDefault="00F34330" w:rsidP="00F34330">
            <w:pPr>
              <w:rPr>
                <w:rFonts w:ascii="Times New Roman" w:hAnsi="Times New Roman" w:cs="Times New Roman"/>
                <w:sz w:val="24"/>
              </w:rPr>
            </w:pPr>
            <w:r w:rsidRPr="00F34330">
              <w:rPr>
                <w:rFonts w:ascii="Times New Roman" w:hAnsi="Times New Roman" w:cs="Times New Roman"/>
                <w:sz w:val="24"/>
              </w:rPr>
              <w:t>13) Какое впечатление на вас производит картина? Что в ней особенно красиво?</w:t>
            </w:r>
          </w:p>
          <w:p w14:paraId="7912CC83" w14:textId="173F0585" w:rsidR="007E0AB4" w:rsidRDefault="00F34330" w:rsidP="00F34330">
            <w:r w:rsidRPr="00F34330">
              <w:rPr>
                <w:rFonts w:ascii="Times New Roman" w:hAnsi="Times New Roman" w:cs="Times New Roman"/>
                <w:sz w:val="24"/>
              </w:rPr>
              <w:t>(Художник понимал осень прежде всего, как праздник красок, как прощание с летом. Пейзаж этот не навевает грустных мыслей о предстоящей долгой зиме. Ведь в природе все одинаково прекрасно, и каждое из времен года имеет свою неповторимую прелесть)</w:t>
            </w:r>
          </w:p>
        </w:tc>
      </w:tr>
      <w:tr w:rsidR="007E0AB4" w14:paraId="57789AD1" w14:textId="77777777" w:rsidTr="007F520E">
        <w:trPr>
          <w:trHeight w:val="1646"/>
        </w:trPr>
        <w:tc>
          <w:tcPr>
            <w:tcW w:w="2972" w:type="dxa"/>
          </w:tcPr>
          <w:p w14:paraId="6F89A640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Орфографическая подготовка</w:t>
            </w:r>
          </w:p>
        </w:tc>
        <w:tc>
          <w:tcPr>
            <w:tcW w:w="5785" w:type="dxa"/>
          </w:tcPr>
          <w:p w14:paraId="1B284E1F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r w:rsidRPr="007E0AB4">
              <w:rPr>
                <w:rFonts w:ascii="Times New Roman" w:hAnsi="Times New Roman" w:cs="Times New Roman"/>
                <w:sz w:val="24"/>
              </w:rPr>
              <w:t>Ребята, для того, чтобы Вам успешно написать сочинение, нам нужно повторить написание слов. Давайте обратим внимание на доску:</w:t>
            </w:r>
          </w:p>
          <w:p w14:paraId="7449C823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б_рега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                       </w:t>
            </w:r>
          </w:p>
          <w:p w14:paraId="4D8FCE7D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ле_кие</w:t>
            </w:r>
            <w:proofErr w:type="spellEnd"/>
          </w:p>
          <w:p w14:paraId="20F18148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тра_ка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                  </w:t>
            </w:r>
          </w:p>
          <w:p w14:paraId="6BF961E6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грус_но</w:t>
            </w:r>
            <w:proofErr w:type="spellEnd"/>
          </w:p>
          <w:p w14:paraId="592D9DFA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пр_хладный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        </w:t>
            </w:r>
          </w:p>
          <w:p w14:paraId="46126F8A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з_л_тая</w:t>
            </w:r>
            <w:proofErr w:type="spellEnd"/>
          </w:p>
          <w:p w14:paraId="4C4DD44E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т_чение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                </w:t>
            </w:r>
          </w:p>
          <w:p w14:paraId="60D67FA3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чу_ство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 </w:t>
            </w:r>
          </w:p>
          <w:p w14:paraId="1FEB7F1C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кр_сота</w:t>
            </w:r>
            <w:proofErr w:type="spellEnd"/>
          </w:p>
          <w:p w14:paraId="2878286B" w14:textId="77777777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р_зн_цветная</w:t>
            </w:r>
            <w:proofErr w:type="spellEnd"/>
            <w:r w:rsidRPr="007E0AB4">
              <w:rPr>
                <w:rFonts w:ascii="Times New Roman" w:hAnsi="Times New Roman" w:cs="Times New Roman"/>
                <w:sz w:val="24"/>
              </w:rPr>
              <w:t xml:space="preserve">              </w:t>
            </w:r>
          </w:p>
          <w:p w14:paraId="0EBBD8CB" w14:textId="24B36325" w:rsidR="007E0AB4" w:rsidRPr="007E0AB4" w:rsidRDefault="007E0AB4" w:rsidP="007E0AB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E0AB4">
              <w:rPr>
                <w:rFonts w:ascii="Times New Roman" w:hAnsi="Times New Roman" w:cs="Times New Roman"/>
                <w:sz w:val="24"/>
              </w:rPr>
              <w:t>радос_но</w:t>
            </w:r>
            <w:proofErr w:type="spellEnd"/>
          </w:p>
        </w:tc>
      </w:tr>
      <w:tr w:rsidR="007E0AB4" w:rsidRPr="00B57EFE" w14:paraId="2FF6C173" w14:textId="77777777" w:rsidTr="007F520E">
        <w:trPr>
          <w:trHeight w:val="1646"/>
        </w:trPr>
        <w:tc>
          <w:tcPr>
            <w:tcW w:w="2972" w:type="dxa"/>
          </w:tcPr>
          <w:p w14:paraId="48D8312C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Написание сочинения</w:t>
            </w:r>
          </w:p>
        </w:tc>
        <w:tc>
          <w:tcPr>
            <w:tcW w:w="5785" w:type="dxa"/>
          </w:tcPr>
          <w:p w14:paraId="28E33862" w14:textId="77777777" w:rsidR="007E0AB4" w:rsidRPr="00B57EFE" w:rsidRDefault="007E0AB4" w:rsidP="007F520E">
            <w:pPr>
              <w:rPr>
                <w:rFonts w:ascii="Times New Roman" w:hAnsi="Times New Roman" w:cs="Times New Roman"/>
              </w:rPr>
            </w:pPr>
            <w:r w:rsidRPr="00B57EFE">
              <w:rPr>
                <w:rFonts w:ascii="Times New Roman" w:hAnsi="Times New Roman" w:cs="Times New Roman"/>
                <w:sz w:val="24"/>
              </w:rPr>
              <w:t>Приготовьтесь писать сочинение-описание. Вам дается 15 минут. Будьте внимательны при написании</w:t>
            </w:r>
            <w:r w:rsidRPr="00B57EFE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</w:p>
        </w:tc>
      </w:tr>
      <w:tr w:rsidR="007E0AB4" w:rsidRPr="00B57EFE" w14:paraId="3BB60D91" w14:textId="77777777" w:rsidTr="007F520E">
        <w:trPr>
          <w:trHeight w:val="1646"/>
        </w:trPr>
        <w:tc>
          <w:tcPr>
            <w:tcW w:w="2972" w:type="dxa"/>
          </w:tcPr>
          <w:p w14:paraId="286814F2" w14:textId="77777777" w:rsidR="007E0AB4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Проверка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саморедактирование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5785" w:type="dxa"/>
          </w:tcPr>
          <w:p w14:paraId="3BF85C49" w14:textId="77777777" w:rsidR="007E0AB4" w:rsidRPr="00B57EFE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B57EFE">
              <w:rPr>
                <w:rFonts w:ascii="Times New Roman" w:hAnsi="Times New Roman" w:cs="Times New Roman"/>
                <w:sz w:val="24"/>
              </w:rPr>
              <w:t>Прочитайте весь текст. Получился ли рассказ-описание?</w:t>
            </w:r>
          </w:p>
          <w:p w14:paraId="41F9243A" w14:textId="77777777" w:rsidR="007E0AB4" w:rsidRPr="00B57EFE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B57EFE">
              <w:rPr>
                <w:rFonts w:ascii="Times New Roman" w:hAnsi="Times New Roman" w:cs="Times New Roman"/>
                <w:sz w:val="24"/>
              </w:rPr>
              <w:t>Проверьте каждое предложение.</w:t>
            </w:r>
          </w:p>
          <w:p w14:paraId="0DEF9865" w14:textId="77777777" w:rsidR="007E0AB4" w:rsidRPr="00B57EFE" w:rsidRDefault="007E0AB4" w:rsidP="007F520E">
            <w:pPr>
              <w:rPr>
                <w:rFonts w:ascii="Times New Roman" w:hAnsi="Times New Roman" w:cs="Times New Roman"/>
                <w:sz w:val="24"/>
              </w:rPr>
            </w:pPr>
            <w:r w:rsidRPr="00B57EFE">
              <w:rPr>
                <w:rFonts w:ascii="Times New Roman" w:hAnsi="Times New Roman" w:cs="Times New Roman"/>
                <w:sz w:val="24"/>
              </w:rPr>
              <w:t>Проверьте каждое слово. Подбирайте проверочные слова.</w:t>
            </w:r>
          </w:p>
        </w:tc>
      </w:tr>
    </w:tbl>
    <w:p w14:paraId="62FDBC91" w14:textId="23038843" w:rsidR="00176F24" w:rsidRPr="000D71F4" w:rsidRDefault="00176F24">
      <w:p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Памятка</w:t>
      </w:r>
    </w:p>
    <w:p w14:paraId="66B2B1AD" w14:textId="2A001199" w:rsidR="00176F24" w:rsidRPr="000D71F4" w:rsidRDefault="00176F2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Проверь количество абзацев. Совпадает ли оно с тем числом, которые мы определили в начале урока.</w:t>
      </w:r>
    </w:p>
    <w:p w14:paraId="7721DFE0" w14:textId="44165AD4" w:rsidR="00176F24" w:rsidRPr="000D71F4" w:rsidRDefault="00176F2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 xml:space="preserve">Проверь каждое предложение. Будет ли понятно </w:t>
      </w:r>
      <w:proofErr w:type="spellStart"/>
      <w:r w:rsidRPr="000D71F4">
        <w:rPr>
          <w:rFonts w:ascii="Times New Roman" w:hAnsi="Times New Roman" w:cs="Times New Roman"/>
          <w:sz w:val="24"/>
          <w:szCs w:val="24"/>
        </w:rPr>
        <w:t>еловеку</w:t>
      </w:r>
      <w:proofErr w:type="spellEnd"/>
      <w:r w:rsidRPr="000D71F4">
        <w:rPr>
          <w:rFonts w:ascii="Times New Roman" w:hAnsi="Times New Roman" w:cs="Times New Roman"/>
          <w:sz w:val="24"/>
          <w:szCs w:val="24"/>
        </w:rPr>
        <w:t>, который не видел картину, о чем ты говоришь?</w:t>
      </w:r>
    </w:p>
    <w:p w14:paraId="3723243B" w14:textId="3DE54EE9" w:rsidR="00176F24" w:rsidRPr="000D71F4" w:rsidRDefault="00176F2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Проверь написание слов с орфограммами. Может воспользоваться орфографическим словарем.</w:t>
      </w:r>
    </w:p>
    <w:p w14:paraId="36929827" w14:textId="23B37149" w:rsidR="00176F24" w:rsidRPr="000D71F4" w:rsidRDefault="000D71F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Проверь, не упустил ли ты важные детали, которые мы обсуждали</w:t>
      </w:r>
    </w:p>
    <w:p w14:paraId="4AE96328" w14:textId="2DA0BEFB" w:rsidR="000D71F4" w:rsidRPr="000D71F4" w:rsidRDefault="000D71F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Проверь не забыл ли ты написать все то, что мы вписывали в лист помощник</w:t>
      </w:r>
    </w:p>
    <w:p w14:paraId="5810294D" w14:textId="3B54632E" w:rsidR="000D71F4" w:rsidRPr="000D71F4" w:rsidRDefault="000D71F4" w:rsidP="0017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71F4">
        <w:rPr>
          <w:rFonts w:ascii="Times New Roman" w:hAnsi="Times New Roman" w:cs="Times New Roman"/>
          <w:sz w:val="24"/>
          <w:szCs w:val="24"/>
        </w:rPr>
        <w:t>Удели время тому, чтобы проверить грамматику и пунктуацию.</w:t>
      </w:r>
    </w:p>
    <w:sectPr w:rsidR="000D71F4" w:rsidRPr="000D7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B71F9"/>
    <w:multiLevelType w:val="hybridMultilevel"/>
    <w:tmpl w:val="F34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50"/>
    <w:rsid w:val="000D71F4"/>
    <w:rsid w:val="00176F24"/>
    <w:rsid w:val="001819B2"/>
    <w:rsid w:val="005B443B"/>
    <w:rsid w:val="007E0AB4"/>
    <w:rsid w:val="00872750"/>
    <w:rsid w:val="00F34330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5807"/>
  <w15:chartTrackingRefBased/>
  <w15:docId w15:val="{736C19CA-4772-4FF3-8600-1BAEAE3A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F24"/>
    <w:pPr>
      <w:ind w:left="720"/>
      <w:contextualSpacing/>
    </w:pPr>
  </w:style>
  <w:style w:type="table" w:styleId="a4">
    <w:name w:val="Table Grid"/>
    <w:basedOn w:val="a1"/>
    <w:uiPriority w:val="39"/>
    <w:rsid w:val="007E0A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1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Хрыпова</dc:creator>
  <cp:keywords/>
  <dc:description/>
  <cp:lastModifiedBy>Диана</cp:lastModifiedBy>
  <cp:revision>2</cp:revision>
  <dcterms:created xsi:type="dcterms:W3CDTF">2026-08-17T10:18:00Z</dcterms:created>
  <dcterms:modified xsi:type="dcterms:W3CDTF">2026-08-17T10:18:00Z</dcterms:modified>
</cp:coreProperties>
</file>