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5B" w:rsidRPr="00362D5B" w:rsidRDefault="00362D5B" w:rsidP="00362D5B">
      <w:pPr>
        <w:ind w:firstLine="709"/>
        <w:jc w:val="both"/>
      </w:pPr>
      <w:r w:rsidRPr="00362D5B">
        <w:rPr>
          <w:color w:val="0F1115"/>
          <w:shd w:val="clear" w:color="auto" w:fill="FFFFFF"/>
        </w:rPr>
        <w:t>КАК ПОИСКОВЫЕ СИСТЕМЫ ФОРМИРУЮТ ЦИФРОВУЮ ГРАМОТНОСТЬ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Чтобы понять влияние поисковиков, нужно хотя бы в общих чертах представлять, как они устроены.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Любая поисковая система выполняет три основные задачи:</w:t>
      </w:r>
    </w:p>
    <w:p w:rsidR="00362D5B" w:rsidRPr="00362D5B" w:rsidRDefault="00362D5B" w:rsidP="00362D5B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Индексация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специальные программы-роботы (их называют «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краулеры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 xml:space="preserve">» или «пауки») обходят миллиарды веб-страниц, сканируют их содержание и заносят в огромную базу данных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индекс.</w:t>
      </w:r>
    </w:p>
    <w:p w:rsidR="00362D5B" w:rsidRPr="00362D5B" w:rsidRDefault="00362D5B" w:rsidP="00362D5B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Ранжирование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когда пользователь вводит запрос, система за доли секунды перебирает тысячи или миллионы страниц из индекса и выстраивает их в порядке «релевантности», то есть соответствия запросу.</w:t>
      </w:r>
    </w:p>
    <w:p w:rsidR="00362D5B" w:rsidRPr="00362D5B" w:rsidRDefault="00362D5B" w:rsidP="00362D5B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Персонализация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алгоритм учитывает историю ваших предыдущих запросов, ваше местоположение, устройство и даже время суток, чтобы «подогнать» выдачу лично под вас.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Именно на этапах ранжирования и персонализации возникают ключевые проблемы, о которых обычный пользователь даже не догадывается.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В 2011 году интернет-активист Эли 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Паризер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 xml:space="preserve"> ввёл термин </w:t>
      </w:r>
      <w:r w:rsidRPr="00362D5B">
        <w:rPr>
          <w:rFonts w:eastAsia="Times New Roman"/>
          <w:b/>
          <w:bCs/>
          <w:color w:val="0F1115"/>
          <w:szCs w:val="24"/>
          <w:lang w:eastAsia="ru-RU"/>
        </w:rPr>
        <w:t>«фильтрующий пузырь»</w:t>
      </w:r>
      <w:r w:rsidRPr="00362D5B">
        <w:rPr>
          <w:rFonts w:eastAsia="Times New Roman"/>
          <w:color w:val="0F1115"/>
          <w:szCs w:val="24"/>
          <w:lang w:eastAsia="ru-RU"/>
        </w:rPr>
        <w:t> (или «информационный пузырь»). Суть проста: алгоритмы, стремясь угодить пользователю, показывают ему преимущественно ту информацию, которая соответствует его прошлым интересам и убеждениям.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Приведу простой пример. Два человека вводят в поисковик слово «климат». Один ранее интересовался экологическими инициативами, второй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экономикой. Первый, скорее всего, увидит ссылки на статьи о глобальном потеплении и возобновляемой энергетике. Второй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материалы о влиянии климатических ограничений на бизнес или о стоимости углеродных кредитов. Оба получат «правильные» с точки зрения алгоритма ответы. Но оба увидят только часть картины.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В чём здесь проблема? В том, что пользователь перестаёт сталкиваться с альтернативными точками зрения. Ему кажется, что его взгляды разделяет большинство, потому что поисковик просто не показывает ему иное. Это снижает способность к критическому мышлению и делает человека более уязвимым для манипуляций.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Поисковые системы обучаются на данных, которые создают люди. А люди, к сожалению, не свободны от стереотипов.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Один из самых известных экспериментов провела исследовательская группа под руководством 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Сафьи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 xml:space="preserve"> Нобль. В 2010-х годах поиск по запросу «профессиональные причёски для чёрных женщин» в некоторых системах выдавал результаты, связанные с «исправительными учреждениями». Это был не злой умысел алгоритма, а отражение того, какие материалы существовали в интернете и как они были связаны между собой ссылками.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Более повседневные примеры: если ввести в поисковике «успешный предприниматель», картинки будут преимущественно с изображением мужчин. А если «медсестра»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женщин. Алгоритм не делает 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сексистских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 xml:space="preserve"> выводов, он просто обобщает статистику. Но, обобщая, он закрепляет и воспроизводит существующие стереотипы, формируя у пользователей (особенно у молодёжи) устойчивые ассоциации.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Здесь мы подходим к важному выводу: </w:t>
      </w:r>
      <w:r w:rsidRPr="00362D5B">
        <w:rPr>
          <w:rFonts w:eastAsia="Times New Roman"/>
          <w:b/>
          <w:bCs/>
          <w:color w:val="0F1115"/>
          <w:szCs w:val="24"/>
          <w:lang w:eastAsia="ru-RU"/>
        </w:rPr>
        <w:t xml:space="preserve">поисковая выдача </w:t>
      </w:r>
      <w:r w:rsidR="00301FF9">
        <w:rPr>
          <w:rFonts w:eastAsia="Times New Roman"/>
          <w:b/>
          <w:bCs/>
          <w:color w:val="0F1115"/>
          <w:szCs w:val="24"/>
          <w:lang w:eastAsia="ru-RU"/>
        </w:rPr>
        <w:t>–</w:t>
      </w:r>
      <w:r w:rsidRPr="00362D5B">
        <w:rPr>
          <w:rFonts w:eastAsia="Times New Roman"/>
          <w:b/>
          <w:bCs/>
          <w:color w:val="0F1115"/>
          <w:szCs w:val="24"/>
          <w:lang w:eastAsia="ru-RU"/>
        </w:rPr>
        <w:t xml:space="preserve"> это не зеркало реальности, а её модель, построенная алгоритмом на основе несовершенных данных.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Традиционно под цифровой грамотностью понимали умение включать компьютер, работать с текстовым редактором и находить информацию в интернете. Сегодня этого недостаточно.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Современная цифровая грамотность включает как минимум три дополнительных компонента:</w:t>
      </w:r>
    </w:p>
    <w:p w:rsidR="00362D5B" w:rsidRPr="00362D5B" w:rsidRDefault="00362D5B" w:rsidP="00362D5B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Понимание алгоритмов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осознание того, что результаты поиска персонализированы и ранжированы по определённым правилам.</w:t>
      </w:r>
    </w:p>
    <w:p w:rsidR="00362D5B" w:rsidRPr="00362D5B" w:rsidRDefault="00362D5B" w:rsidP="00362D5B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Критическая оценка источников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умение отличить авторитетный сайт от сомнительного, факт от мнения, рекламу от органической выдачи.</w:t>
      </w:r>
    </w:p>
    <w:p w:rsidR="00362D5B" w:rsidRPr="00362D5B" w:rsidRDefault="00362D5B" w:rsidP="00362D5B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lastRenderedPageBreak/>
        <w:t>Осознанное управление поиском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способность формулировать точные запросы, использовать специальные операторы, проверять информацию из нескольких источников.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Без этих навыков человек остаётся в положении пассивного потребителя, которого кормит алгоритм тем, что «скорее всего ему понравится».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Хорошая новость в том, что навыки осознанного поиска вполне конкретны и им можно научиться. Я перечислю несколько простых, но эффективных приёмов, которые может использовать любой пользователь.</w:t>
      </w:r>
    </w:p>
    <w:p w:rsidR="00301FF9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Приём 1. Расширенные операторы поиска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Большинство пользователей вводят запрос простой фразой. Но поисковые системы поддерживают команды, которые кардинально повышают точность:</w:t>
      </w:r>
    </w:p>
    <w:p w:rsidR="00362D5B" w:rsidRPr="00362D5B" w:rsidRDefault="00362D5B" w:rsidP="00362D5B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01FF9">
        <w:rPr>
          <w:rFonts w:eastAsia="Times New Roman"/>
          <w:color w:val="0F1115"/>
          <w:szCs w:val="24"/>
          <w:shd w:val="clear" w:color="auto" w:fill="EBEEF2"/>
          <w:lang w:eastAsia="ru-RU"/>
        </w:rPr>
        <w:t>"точная фраза"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кавычки заставляют искать словоформу в точном виде;</w:t>
      </w:r>
    </w:p>
    <w:p w:rsidR="00362D5B" w:rsidRPr="00362D5B" w:rsidRDefault="00362D5B" w:rsidP="00362D5B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01FF9">
        <w:rPr>
          <w:rFonts w:eastAsia="Times New Roman"/>
          <w:color w:val="0F1115"/>
          <w:szCs w:val="24"/>
          <w:shd w:val="clear" w:color="auto" w:fill="EBEEF2"/>
          <w:lang w:eastAsia="ru-RU"/>
        </w:rPr>
        <w:t>минус-слово</w:t>
      </w:r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исключает ненужные результаты (например, «яблоко -фрукт» если нужно про технику);</w:t>
      </w:r>
    </w:p>
    <w:p w:rsidR="00362D5B" w:rsidRPr="00362D5B" w:rsidRDefault="00362D5B" w:rsidP="00362D5B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proofErr w:type="spellStart"/>
      <w:r w:rsidRPr="00301FF9">
        <w:rPr>
          <w:rFonts w:eastAsia="Times New Roman"/>
          <w:color w:val="0F1115"/>
          <w:szCs w:val="24"/>
          <w:shd w:val="clear" w:color="auto" w:fill="EBEEF2"/>
          <w:lang w:eastAsia="ru-RU"/>
        </w:rPr>
        <w:t>site:domain.ru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> 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ищет информацию только на определённом сайте;</w:t>
      </w:r>
    </w:p>
    <w:p w:rsidR="00362D5B" w:rsidRPr="00362D5B" w:rsidRDefault="00362D5B" w:rsidP="00362D5B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eastAsia="Times New Roman"/>
          <w:color w:val="0F1115"/>
          <w:szCs w:val="24"/>
          <w:lang w:eastAsia="ru-RU"/>
        </w:rPr>
      </w:pPr>
      <w:bookmarkStart w:id="0" w:name="_GoBack"/>
      <w:proofErr w:type="spellStart"/>
      <w:r w:rsidRPr="00301FF9">
        <w:rPr>
          <w:rFonts w:eastAsia="Times New Roman"/>
          <w:color w:val="0F1115"/>
          <w:szCs w:val="24"/>
          <w:shd w:val="clear" w:color="auto" w:fill="EBEEF2"/>
          <w:lang w:eastAsia="ru-RU"/>
        </w:rPr>
        <w:t>filetype:pdf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> </w:t>
      </w:r>
      <w:bookmarkEnd w:id="0"/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находит документы нужного формата.</w:t>
      </w:r>
    </w:p>
    <w:p w:rsidR="00301FF9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Приём 2. Правило трёх источников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Никогда не доверять одной ссылке. Если вы ищете важную информацию (медицинскую, юридическую, историческую), найдите три независимых источника и сравните их. Если данные совпадают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вероятность достоверности высока. Если расходятся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это повод задуматься.</w:t>
      </w:r>
    </w:p>
    <w:p w:rsidR="00301FF9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Приём 3. Анализ URL и описания</w:t>
      </w:r>
      <w:r w:rsidR="00301FF9">
        <w:rPr>
          <w:rFonts w:eastAsia="Times New Roman"/>
          <w:color w:val="0F1115"/>
          <w:szCs w:val="24"/>
          <w:lang w:eastAsia="ru-RU"/>
        </w:rPr>
        <w:t xml:space="preserve"> 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Перед переходом по ссылке посмотрите на адрес сайта. Официальные источники обычно имеют </w:t>
      </w:r>
      <w:proofErr w:type="gramStart"/>
      <w:r w:rsidRPr="00362D5B">
        <w:rPr>
          <w:rFonts w:eastAsia="Times New Roman"/>
          <w:color w:val="0F1115"/>
          <w:szCs w:val="24"/>
          <w:lang w:eastAsia="ru-RU"/>
        </w:rPr>
        <w:t>домены .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gov</w:t>
      </w:r>
      <w:proofErr w:type="spellEnd"/>
      <w:proofErr w:type="gramEnd"/>
      <w:r w:rsidRPr="00362D5B">
        <w:rPr>
          <w:rFonts w:eastAsia="Times New Roman"/>
          <w:color w:val="0F1115"/>
          <w:szCs w:val="24"/>
          <w:lang w:eastAsia="ru-RU"/>
        </w:rPr>
        <w:t>, .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edu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>, а также известные .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ru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>, .</w:t>
      </w:r>
      <w:proofErr w:type="spellStart"/>
      <w:r w:rsidRPr="00362D5B">
        <w:rPr>
          <w:rFonts w:eastAsia="Times New Roman"/>
          <w:color w:val="0F1115"/>
          <w:szCs w:val="24"/>
          <w:lang w:eastAsia="ru-RU"/>
        </w:rPr>
        <w:t>com</w:t>
      </w:r>
      <w:proofErr w:type="spellEnd"/>
      <w:r w:rsidRPr="00362D5B">
        <w:rPr>
          <w:rFonts w:eastAsia="Times New Roman"/>
          <w:color w:val="0F1115"/>
          <w:szCs w:val="24"/>
          <w:lang w:eastAsia="ru-RU"/>
        </w:rPr>
        <w:t xml:space="preserve">. Насторожиться стоит, если адрес выглядит как случайный набор символов или содержит обилие цифр. Также обратите внимание на описание под заголовком в выдаче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часто уже там можно заметить признаки «жёлтого» заголовка или явной рекламы.</w:t>
      </w:r>
    </w:p>
    <w:p w:rsidR="00301FF9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b/>
          <w:bCs/>
          <w:color w:val="0F1115"/>
          <w:szCs w:val="24"/>
          <w:lang w:eastAsia="ru-RU"/>
        </w:rPr>
        <w:t>Приём 4. Использование режима инкогнито или сброс персонализации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>Если вы хотите увидеть «нейтральную» выдачу, не искажённую вашей историей запросов, можно открыть окно в режиме инкогнито (частный доступ) или отключить персонализацию в настройках поисковика. Это позволит увидеть, как на тот же запрос отвечают алгоритмы без привязки к вашему профилю.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Мы живём в мире, где информация стала главным ресурсом. Но ресурс этот опасен, если не уметь им управлять. Поисковая система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это мощнейший инструмент. Как и любой инструмент, он может быть использован во благо или во вред. Всё зависит от того, насколько осознанно мы к нему подходим.</w:t>
      </w:r>
    </w:p>
    <w:p w:rsidR="00362D5B" w:rsidRPr="00362D5B" w:rsidRDefault="00362D5B" w:rsidP="00362D5B">
      <w:pPr>
        <w:shd w:val="clear" w:color="auto" w:fill="FFFFFF"/>
        <w:ind w:firstLine="709"/>
        <w:jc w:val="both"/>
        <w:rPr>
          <w:rFonts w:eastAsia="Times New Roman"/>
          <w:color w:val="0F1115"/>
          <w:szCs w:val="24"/>
          <w:lang w:eastAsia="ru-RU"/>
        </w:rPr>
      </w:pPr>
      <w:r w:rsidRPr="00362D5B">
        <w:rPr>
          <w:rFonts w:eastAsia="Times New Roman"/>
          <w:color w:val="0F1115"/>
          <w:szCs w:val="24"/>
          <w:lang w:eastAsia="ru-RU"/>
        </w:rPr>
        <w:t xml:space="preserve">Формирование цифровой грамотности начинается с малого </w:t>
      </w:r>
      <w:r w:rsidR="00301FF9">
        <w:rPr>
          <w:rFonts w:eastAsia="Times New Roman"/>
          <w:color w:val="0F1115"/>
          <w:szCs w:val="24"/>
          <w:lang w:eastAsia="ru-RU"/>
        </w:rPr>
        <w:t>–</w:t>
      </w:r>
      <w:r w:rsidRPr="00362D5B">
        <w:rPr>
          <w:rFonts w:eastAsia="Times New Roman"/>
          <w:color w:val="0F1115"/>
          <w:szCs w:val="24"/>
          <w:lang w:eastAsia="ru-RU"/>
        </w:rPr>
        <w:t xml:space="preserve"> с привычки не доверять алгоритму слепо, а задавать ему уточняющие вопросы. И тогда из пассивного потребителя выдачи мы превращаемся в активного исследователя, который не получает информацию, а добывает её.</w:t>
      </w:r>
    </w:p>
    <w:p w:rsidR="003B5338" w:rsidRPr="00362D5B" w:rsidRDefault="003B5338" w:rsidP="00362D5B">
      <w:pPr>
        <w:ind w:firstLine="709"/>
        <w:jc w:val="both"/>
      </w:pPr>
    </w:p>
    <w:p w:rsidR="003B5338" w:rsidRPr="00362D5B" w:rsidRDefault="003B5338" w:rsidP="00362D5B">
      <w:pPr>
        <w:ind w:firstLine="709"/>
        <w:jc w:val="both"/>
      </w:pPr>
    </w:p>
    <w:sectPr w:rsidR="003B5338" w:rsidRPr="00362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37519"/>
    <w:multiLevelType w:val="multilevel"/>
    <w:tmpl w:val="1C16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C8452B"/>
    <w:multiLevelType w:val="multilevel"/>
    <w:tmpl w:val="79FA0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F80D59"/>
    <w:multiLevelType w:val="multilevel"/>
    <w:tmpl w:val="611C0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38"/>
    <w:rsid w:val="00301FF9"/>
    <w:rsid w:val="00362D5B"/>
    <w:rsid w:val="003B5338"/>
    <w:rsid w:val="004E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1318E-A450-4479-98AD-FAB3D216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2D5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2D5B"/>
    <w:rPr>
      <w:rFonts w:eastAsia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362D5B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362D5B"/>
    <w:rPr>
      <w:b/>
      <w:bCs/>
    </w:rPr>
  </w:style>
  <w:style w:type="character" w:styleId="HTML">
    <w:name w:val="HTML Code"/>
    <w:basedOn w:val="a0"/>
    <w:uiPriority w:val="99"/>
    <w:semiHidden/>
    <w:unhideWhenUsed/>
    <w:rsid w:val="00362D5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2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Розенко Елена Анатольевна</dc:creator>
  <cp:keywords/>
  <dc:description/>
  <cp:lastModifiedBy>Розенко Елена Анатольевна</cp:lastModifiedBy>
  <cp:revision>3</cp:revision>
  <dcterms:created xsi:type="dcterms:W3CDTF">2026-03-27T07:53:00Z</dcterms:created>
  <dcterms:modified xsi:type="dcterms:W3CDTF">2026-03-27T08:03:00Z</dcterms:modified>
</cp:coreProperties>
</file>