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D8A" w:rsidRDefault="00D14D8A" w:rsidP="00D14D8A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Беседа</w:t>
      </w:r>
      <w:r w:rsidRPr="00D14D8A">
        <w:rPr>
          <w:rFonts w:ascii="Times New Roman" w:hAnsi="Times New Roman"/>
          <w:sz w:val="24"/>
          <w:szCs w:val="24"/>
          <w:shd w:val="clear" w:color="auto" w:fill="FFFFFF"/>
        </w:rPr>
        <w:t xml:space="preserve"> «Ты не один!»</w:t>
      </w:r>
    </w:p>
    <w:p w:rsidR="00D14D8A" w:rsidRPr="00D14D8A" w:rsidRDefault="00D14D8A" w:rsidP="00D14D8A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D14D8A" w:rsidRPr="00F35CDA" w:rsidRDefault="00D14D8A" w:rsidP="00D14D8A">
      <w:pPr>
        <w:spacing w:after="0"/>
        <w:ind w:firstLine="567"/>
        <w:rPr>
          <w:rFonts w:ascii="Times New Roman" w:hAnsi="Times New Roman"/>
          <w:sz w:val="24"/>
        </w:rPr>
      </w:pPr>
      <w:r w:rsidRPr="00D14D8A">
        <w:rPr>
          <w:rFonts w:ascii="Times New Roman" w:hAnsi="Times New Roman"/>
          <w:sz w:val="24"/>
          <w:szCs w:val="24"/>
        </w:rPr>
        <w:t> </w:t>
      </w:r>
      <w:r w:rsidRPr="00F35CDA">
        <w:rPr>
          <w:rFonts w:ascii="Times New Roman" w:hAnsi="Times New Roman"/>
          <w:b/>
          <w:sz w:val="24"/>
        </w:rPr>
        <w:t>Ф.И.О.</w:t>
      </w:r>
      <w:r w:rsidRPr="00F35CDA">
        <w:rPr>
          <w:rFonts w:ascii="Times New Roman" w:hAnsi="Times New Roman"/>
          <w:sz w:val="24"/>
        </w:rPr>
        <w:t xml:space="preserve"> Эскерова Майиза Руслановна</w:t>
      </w:r>
    </w:p>
    <w:p w:rsidR="00D14D8A" w:rsidRPr="00F35CDA" w:rsidRDefault="00D14D8A" w:rsidP="00D14D8A">
      <w:pPr>
        <w:spacing w:after="0"/>
        <w:ind w:firstLine="567"/>
        <w:rPr>
          <w:rFonts w:ascii="Times New Roman" w:hAnsi="Times New Roman"/>
          <w:sz w:val="24"/>
        </w:rPr>
      </w:pPr>
      <w:r w:rsidRPr="00F35CDA">
        <w:rPr>
          <w:rFonts w:ascii="Times New Roman" w:hAnsi="Times New Roman"/>
          <w:b/>
          <w:sz w:val="24"/>
        </w:rPr>
        <w:t>Должность:</w:t>
      </w:r>
      <w:r w:rsidRPr="00F35CDA">
        <w:rPr>
          <w:rFonts w:ascii="Times New Roman" w:hAnsi="Times New Roman"/>
          <w:sz w:val="24"/>
        </w:rPr>
        <w:t xml:space="preserve"> педагог-психолог МКОУ «Курушская СОШ имени Н.П. Самурского», (совместительство - классный  руководитель)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b/>
          <w:bCs/>
          <w:sz w:val="24"/>
          <w:szCs w:val="24"/>
        </w:rPr>
        <w:t>Цель:</w:t>
      </w:r>
      <w:r w:rsidRPr="00D14D8A">
        <w:rPr>
          <w:rFonts w:ascii="Times New Roman" w:hAnsi="Times New Roman"/>
          <w:sz w:val="24"/>
          <w:szCs w:val="24"/>
        </w:rPr>
        <w:t> Научить подростка искать и находить помощь в трудных ситуациях.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 </w:t>
      </w:r>
      <w:r w:rsidRPr="00D14D8A">
        <w:rPr>
          <w:rFonts w:ascii="Times New Roman" w:hAnsi="Times New Roman"/>
          <w:b/>
          <w:bCs/>
          <w:sz w:val="24"/>
          <w:szCs w:val="24"/>
        </w:rPr>
        <w:t>Задачи:</w:t>
      </w:r>
      <w:r w:rsidRPr="00D14D8A">
        <w:rPr>
          <w:rFonts w:ascii="Times New Roman" w:hAnsi="Times New Roman"/>
          <w:sz w:val="24"/>
          <w:szCs w:val="24"/>
        </w:rPr>
        <w:t>          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1. Актуализировать личный опыт.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 xml:space="preserve">2. Дать понятие о </w:t>
      </w:r>
      <w:proofErr w:type="spellStart"/>
      <w:r w:rsidRPr="00D14D8A">
        <w:rPr>
          <w:rFonts w:ascii="Times New Roman" w:hAnsi="Times New Roman"/>
          <w:sz w:val="24"/>
          <w:szCs w:val="24"/>
        </w:rPr>
        <w:t>копинг-стратегиях</w:t>
      </w:r>
      <w:proofErr w:type="spellEnd"/>
      <w:r w:rsidRPr="00D14D8A">
        <w:rPr>
          <w:rFonts w:ascii="Times New Roman" w:hAnsi="Times New Roman"/>
          <w:sz w:val="24"/>
          <w:szCs w:val="24"/>
        </w:rPr>
        <w:t>.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 xml:space="preserve">3. Научить использовать </w:t>
      </w:r>
      <w:proofErr w:type="spellStart"/>
      <w:r w:rsidRPr="00D14D8A">
        <w:rPr>
          <w:rFonts w:ascii="Times New Roman" w:hAnsi="Times New Roman"/>
          <w:sz w:val="24"/>
          <w:szCs w:val="24"/>
        </w:rPr>
        <w:t>копинг-стратегии</w:t>
      </w:r>
      <w:proofErr w:type="spellEnd"/>
      <w:r w:rsidRPr="00D14D8A">
        <w:rPr>
          <w:rFonts w:ascii="Times New Roman" w:hAnsi="Times New Roman"/>
          <w:sz w:val="24"/>
          <w:szCs w:val="24"/>
        </w:rPr>
        <w:t>.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4. Показать возможности взаимопомощи внутри коллектива.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5. Повысить самооценку и уверенность в себе.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 </w:t>
      </w:r>
      <w:r w:rsidRPr="00D14D8A">
        <w:rPr>
          <w:rFonts w:ascii="Times New Roman" w:hAnsi="Times New Roman"/>
          <w:b/>
          <w:bCs/>
          <w:sz w:val="24"/>
          <w:szCs w:val="24"/>
        </w:rPr>
        <w:t>Время:</w:t>
      </w:r>
      <w:r w:rsidRPr="00D14D8A">
        <w:rPr>
          <w:rFonts w:ascii="Times New Roman" w:hAnsi="Times New Roman"/>
          <w:sz w:val="24"/>
          <w:szCs w:val="24"/>
        </w:rPr>
        <w:t> 1 час.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proofErr w:type="gramStart"/>
      <w:r w:rsidRPr="00D14D8A">
        <w:rPr>
          <w:rFonts w:ascii="Times New Roman" w:hAnsi="Times New Roman"/>
          <w:b/>
          <w:bCs/>
          <w:sz w:val="24"/>
          <w:szCs w:val="24"/>
        </w:rPr>
        <w:t>Оборудование и материалы</w:t>
      </w:r>
      <w:r w:rsidRPr="00D14D8A">
        <w:rPr>
          <w:rFonts w:ascii="Times New Roman" w:hAnsi="Times New Roman"/>
          <w:sz w:val="24"/>
          <w:szCs w:val="24"/>
        </w:rPr>
        <w:t>: таблички «виды помощи», плакат «Социальная сеть», 3 листа миллиметровой бумаги, фломастеры, маркеры.</w:t>
      </w:r>
      <w:proofErr w:type="gramEnd"/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 </w:t>
      </w:r>
    </w:p>
    <w:p w:rsidR="00D14D8A" w:rsidRPr="00D14D8A" w:rsidRDefault="00D14D8A" w:rsidP="00D14D8A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  <w:shd w:val="clear" w:color="auto" w:fill="FFFFFF"/>
        </w:rPr>
        <w:t>  </w:t>
      </w:r>
      <w:r w:rsidRPr="00D14D8A">
        <w:rPr>
          <w:rFonts w:ascii="Times New Roman" w:hAnsi="Times New Roman"/>
          <w:b/>
          <w:bCs/>
          <w:sz w:val="24"/>
          <w:szCs w:val="24"/>
        </w:rPr>
        <w:t>1. Вступительное слово учителя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Все люди сталкиваются с трудностями. Происходит что-то, что огорчает, расстраивает нас или, наоборот, сильно злит. Иногда нам грозят неприятности. Люди борются с трудностями, решают свои проблемы. Но иногда бывают такие ситуации, с которыми нам не по силам справиться одному, или слишком много трудностей сразу или неприятности длятся так долго, что мы устали, исчерпали свои силы.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За примерами далеко ходить не надо</w:t>
      </w:r>
      <w:r w:rsidRPr="00D14D8A">
        <w:rPr>
          <w:rFonts w:ascii="Times New Roman" w:hAnsi="Times New Roman"/>
          <w:i/>
          <w:iCs/>
          <w:sz w:val="24"/>
          <w:szCs w:val="24"/>
        </w:rPr>
        <w:t>: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i/>
          <w:iCs/>
          <w:sz w:val="24"/>
          <w:szCs w:val="24"/>
        </w:rPr>
        <w:t>- хронические двойки, грозит второй год 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i/>
          <w:iCs/>
          <w:sz w:val="24"/>
          <w:szCs w:val="24"/>
        </w:rPr>
        <w:t>- упали и сломали ногу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i/>
          <w:iCs/>
          <w:sz w:val="24"/>
          <w:szCs w:val="24"/>
        </w:rPr>
        <w:t>- дразнят в школе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i/>
          <w:iCs/>
          <w:sz w:val="24"/>
          <w:szCs w:val="24"/>
        </w:rPr>
        <w:t>- разбили окно на перемене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i/>
          <w:iCs/>
          <w:sz w:val="24"/>
          <w:szCs w:val="24"/>
        </w:rPr>
        <w:t>- умерла любимая кошка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 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 Почти у всех людей бывают в жизни такие ситуации. И тогда мы чувствуем бессилие, слабость, беспомощность перед бедой, отчаяние.</w:t>
      </w:r>
    </w:p>
    <w:p w:rsidR="00D14D8A" w:rsidRPr="00D14D8A" w:rsidRDefault="00D14D8A" w:rsidP="00D14D8A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  <w:shd w:val="clear" w:color="auto" w:fill="FFFFFF"/>
        </w:rPr>
        <w:t>  Это значит: НАМ НУЖНА ПОМОЩЬ!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 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Запомните: искать, найти и воспользоваться помощью других людей – это и значит справиться с ситуацией!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 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b/>
          <w:bCs/>
          <w:sz w:val="24"/>
          <w:szCs w:val="24"/>
        </w:rPr>
        <w:lastRenderedPageBreak/>
        <w:t>2. Беседа. Виды помощи.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 - Какая бывает помощь, в чем она может состоять?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Дети отвечают на вопрос, учитель прикрепляет к доске таблички: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УСЛУГА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ДЕНЬГИ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ОБУЧЕНИЕ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МОРАЛЬНАЯ ПОДДЕРЖКА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ИНФОРМАЦИЯ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 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(нужно иметь несколько пустых табличек про запас, на случай, если дети назовут что-нибудь еще).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 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b/>
          <w:bCs/>
          <w:sz w:val="24"/>
          <w:szCs w:val="24"/>
        </w:rPr>
        <w:t>3. Сообщение учителя. К кому обратиться?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На доске вывешивается плакат «Социальная сеть».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У</w:t>
      </w:r>
      <w:r w:rsidRPr="00D14D8A"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0;margin-top:0;width:300pt;height:192.75pt;z-index:1;mso-wrap-distance-left:0;mso-wrap-distance-right:0;mso-position-horizontal:left;mso-position-horizontal-relative:text;mso-position-vertical-relative:line" o:allowoverlap="f">
            <v:imagedata r:id="rId4" o:title="user_file_67bb593a8072c_html_d0b2fc44cd9f0090"/>
            <w10:wrap type="square"/>
          </v:shape>
        </w:pict>
      </w:r>
      <w:r w:rsidRPr="00D14D8A">
        <w:rPr>
          <w:rFonts w:ascii="Times New Roman" w:hAnsi="Times New Roman"/>
          <w:sz w:val="24"/>
          <w:szCs w:val="24"/>
        </w:rPr>
        <w:t> читель приводит пример.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Группа старшеклассников отбирает у мальчика деньги. Вымогают, требуют приносить больше. Угрожают избить, если расскажет учителям или родителям.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В таком случае лучше всего сразу пойти к друзьям. Трудность в том, что у тех, кто становиться жертвой вымогательства, обычно мало друзей.  Есть, однако, одноклассники, приятели, … Стоит рассказать им все и получить моральную поддержку. Может быть, кто-то из них уже был в подобной ситуации и нашел выход, может кто-то даст толковый совет. Нужно составить план действий и начать действовать как можно скорее. Обратись к педагогу, которому ты доверяешь, социальному педагогу и даже прямо к директору школы. Чем выше будет уровень администрации, тем лучше. Обязательно скажи родителям. Если не можешь сам им сказать, попроси педагога. Если у тебя очень сложные взаимоотношения с родителями, можно сначала пойти к психологу и пусть психолог найдет нужные слова. Если, наоборот, сложные отношения с учителями и администрацией, скажи сначала родителям и уже вместе с ними иди к директору. Если у тебя есть возможность научиться самообороне, например, твой старший брат или отец, или дядя могут позаниматься с тобой, обязательно воспользуйся! Это нужно тебе не чтобы затевать драку с обидчиками, а чтобы повысить уверенность в себе.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b/>
          <w:bCs/>
          <w:sz w:val="24"/>
          <w:szCs w:val="24"/>
        </w:rPr>
        <w:t>4. Работа в группах.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lastRenderedPageBreak/>
        <w:t>Три ряда образуют три группы. На группу выдается лист бумаги А</w:t>
      </w:r>
      <w:proofErr w:type="gramStart"/>
      <w:r w:rsidRPr="00D14D8A">
        <w:rPr>
          <w:rFonts w:ascii="Times New Roman" w:hAnsi="Times New Roman"/>
          <w:sz w:val="24"/>
          <w:szCs w:val="24"/>
        </w:rPr>
        <w:t>2</w:t>
      </w:r>
      <w:proofErr w:type="gramEnd"/>
      <w:r w:rsidRPr="00D14D8A">
        <w:rPr>
          <w:rFonts w:ascii="Times New Roman" w:hAnsi="Times New Roman"/>
          <w:sz w:val="24"/>
          <w:szCs w:val="24"/>
        </w:rPr>
        <w:t>, маркеры и описание проблемной ситуации. Задание: придумать необходимые для решения проблемы варианты помощи из разных источников. После завершения работы представитель группы рассказывает, как им удалось решить проблему.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Возможные варианты заданий: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«Вы тяжело болели, несколько месяцев лежали в больнице. Естественно сильно отстали. Теперь вам надо как-то догонять и снова включаться в школьную жизнь»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«Вы влюблены. Родители считают, что вам нужно учиться и запрещают встречаться. В школе вам не до учебы. Педагоги ничего не знают и просят родителей обратить внимание на вашу успеваемость»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«У вас конфликт с учителем какого-то предмета. Грозит годовая двойка. Раньше у вас по этому предмету бывало даже 4, а теперь, чтобы лишний раз не видеть учителя, вы прогуливаете»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 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b/>
          <w:bCs/>
          <w:sz w:val="24"/>
          <w:szCs w:val="24"/>
        </w:rPr>
        <w:t>5. Акция «Консультация специалиста!».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Слова учителя: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Каждый из нас имеет свои сильные стороны. Каждый умеет что-то делать хорошо. Кто-то хорошо учится и разбирается в сложных предметах; кто-то может сделать прическу и умеет вкусно готовить; кто-то сильный и спортивный; кто-то остроумный и сообразительный. Мы можем помочь друг другу в том, что умеем.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Детям предлагается написать на листочках, в чем они могут оказать помощь.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 xml:space="preserve">Например: «Разборки "на авторитете". Обращаться к самому авторитетному </w:t>
      </w:r>
      <w:proofErr w:type="gramStart"/>
      <w:r w:rsidRPr="00D14D8A">
        <w:rPr>
          <w:rFonts w:ascii="Times New Roman" w:hAnsi="Times New Roman"/>
          <w:sz w:val="24"/>
          <w:szCs w:val="24"/>
        </w:rPr>
        <w:t>пацану</w:t>
      </w:r>
      <w:proofErr w:type="gramEnd"/>
      <w:r w:rsidRPr="00D14D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14D8A">
        <w:rPr>
          <w:rFonts w:ascii="Times New Roman" w:hAnsi="Times New Roman"/>
          <w:sz w:val="24"/>
          <w:szCs w:val="24"/>
        </w:rPr>
        <w:t>Зайчикову</w:t>
      </w:r>
      <w:proofErr w:type="spellEnd"/>
      <w:r w:rsidRPr="00D14D8A">
        <w:rPr>
          <w:rFonts w:ascii="Times New Roman" w:hAnsi="Times New Roman"/>
          <w:sz w:val="24"/>
          <w:szCs w:val="24"/>
        </w:rPr>
        <w:t xml:space="preserve"> В.», «У вас проблемы с алгеброй? Помогу разобраться</w:t>
      </w:r>
      <w:proofErr w:type="gramStart"/>
      <w:r w:rsidRPr="00D14D8A">
        <w:rPr>
          <w:rFonts w:ascii="Times New Roman" w:hAnsi="Times New Roman"/>
          <w:sz w:val="24"/>
          <w:szCs w:val="24"/>
        </w:rPr>
        <w:t>.», «</w:t>
      </w:r>
      <w:proofErr w:type="gramEnd"/>
      <w:r w:rsidRPr="00D14D8A">
        <w:rPr>
          <w:rFonts w:ascii="Times New Roman" w:hAnsi="Times New Roman"/>
          <w:sz w:val="24"/>
          <w:szCs w:val="24"/>
        </w:rPr>
        <w:t>Готовлю к торжественному вечеру: макияж, прическа, консультация стилиста.», «Как общаться с девочкой так, чтобы понравиться ей. Консультации для мальчиков. Гарантируется конфиденциальность», «Выслушаю…».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Листочки собираются и зачитываются вслух учителем. Позже на классном стенде оформляется рубрика «Консультация специалиста», куда они и помещаются.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 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b/>
          <w:bCs/>
          <w:sz w:val="24"/>
          <w:szCs w:val="24"/>
        </w:rPr>
        <w:t>6. Обобщающие слова учителя.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 xml:space="preserve">Помните, что вы не одни в этом мире. Не отгораживайтесь стенами. Ищите </w:t>
      </w:r>
      <w:proofErr w:type="gramStart"/>
      <w:r w:rsidRPr="00D14D8A">
        <w:rPr>
          <w:rFonts w:ascii="Times New Roman" w:hAnsi="Times New Roman"/>
          <w:sz w:val="24"/>
          <w:szCs w:val="24"/>
        </w:rPr>
        <w:t>помощь</w:t>
      </w:r>
      <w:proofErr w:type="gramEnd"/>
      <w:r w:rsidRPr="00D14D8A">
        <w:rPr>
          <w:rFonts w:ascii="Times New Roman" w:hAnsi="Times New Roman"/>
          <w:sz w:val="24"/>
          <w:szCs w:val="24"/>
        </w:rPr>
        <w:t xml:space="preserve"> и вы ее найдете. Будьте готовы принять помощь, если вам ее предлагают, и будьте готовы сами помочь в трудную минуту.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 </w:t>
      </w:r>
    </w:p>
    <w:p w:rsidR="00D14D8A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b/>
          <w:bCs/>
          <w:sz w:val="24"/>
          <w:szCs w:val="24"/>
        </w:rPr>
        <w:t>7. Завершение занятия.</w:t>
      </w:r>
    </w:p>
    <w:p w:rsidR="00D66776" w:rsidRPr="00D14D8A" w:rsidRDefault="00D14D8A" w:rsidP="00D14D8A">
      <w:pPr>
        <w:shd w:val="clear" w:color="auto" w:fill="FFFFFF"/>
        <w:spacing w:after="150" w:line="240" w:lineRule="auto"/>
        <w:ind w:firstLine="567"/>
        <w:rPr>
          <w:rFonts w:ascii="Times New Roman" w:hAnsi="Times New Roman"/>
          <w:sz w:val="24"/>
          <w:szCs w:val="24"/>
        </w:rPr>
      </w:pPr>
      <w:r w:rsidRPr="00D14D8A">
        <w:rPr>
          <w:rFonts w:ascii="Times New Roman" w:hAnsi="Times New Roman"/>
          <w:sz w:val="24"/>
          <w:szCs w:val="24"/>
        </w:rPr>
        <w:t>Учитель предлагает всем встать в круг и взяться за руки. Передать друзьям через пожатие свое желание им помочь и почувствовать поддержку друзей. Можно поднять соединенные руки над головой и потрясти ими, можно хором сказать «Ты не один!».</w:t>
      </w:r>
    </w:p>
    <w:sectPr w:rsidR="00D66776" w:rsidRPr="00D14D8A" w:rsidSect="00C7230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2301"/>
    <w:rsid w:val="00C72301"/>
    <w:rsid w:val="00D14D8A"/>
    <w:rsid w:val="00D66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4D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5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808</Words>
  <Characters>4608</Characters>
  <Application>Microsoft Office Word</Application>
  <DocSecurity>0</DocSecurity>
  <Lines>38</Lines>
  <Paragraphs>10</Paragraphs>
  <ScaleCrop>false</ScaleCrop>
  <Company/>
  <LinksUpToDate>false</LinksUpToDate>
  <CharactersWithSpaces>5406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2026-09-26T05:12:00Z</dcterms:created>
  <dcterms:modified xsi:type="dcterms:W3CDTF">2026-09-26T05:12:00Z</dcterms:modified>
</cp:coreProperties>
</file>