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b w:val="1"/>
        </w:rPr>
      </w:pPr>
      <w:r>
        <w:rPr>
          <w:b w:val="1"/>
        </w:rPr>
        <w:t>Отчёт</w:t>
      </w:r>
    </w:p>
    <w:p w14:paraId="02000000">
      <w:pPr>
        <w:keepNext w:val="1"/>
        <w:keepLines w:val="1"/>
        <w:spacing w:after="0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воспитателя</w:t>
      </w:r>
      <w:r>
        <w:rPr>
          <w:rFonts w:ascii="Times New Roman" w:hAnsi="Times New Roman"/>
          <w:b w:val="1"/>
          <w:sz w:val="28"/>
        </w:rPr>
        <w:t xml:space="preserve"> старшей</w:t>
      </w:r>
      <w:r>
        <w:rPr>
          <w:rFonts w:ascii="Times New Roman" w:hAnsi="Times New Roman"/>
          <w:b w:val="1"/>
          <w:sz w:val="28"/>
        </w:rPr>
        <w:t xml:space="preserve"> группы </w:t>
      </w:r>
    </w:p>
    <w:p w14:paraId="03000000">
      <w:pPr>
        <w:keepNext w:val="1"/>
        <w:keepLines w:val="1"/>
        <w:spacing w:after="0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МОУ «СОШ № 64» Детский сад «Галактика»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4000000">
      <w:pPr>
        <w:keepNext w:val="1"/>
        <w:keepLines w:val="1"/>
        <w:spacing w:after="0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Свири</w:t>
      </w:r>
      <w:r>
        <w:rPr>
          <w:rFonts w:ascii="Times New Roman" w:hAnsi="Times New Roman"/>
          <w:b w:val="1"/>
          <w:sz w:val="28"/>
        </w:rPr>
        <w:t>денко</w:t>
      </w:r>
      <w:r>
        <w:rPr>
          <w:rFonts w:ascii="Times New Roman" w:hAnsi="Times New Roman"/>
          <w:b w:val="1"/>
          <w:sz w:val="28"/>
        </w:rPr>
        <w:t xml:space="preserve"> А.Д. </w:t>
      </w:r>
      <w:r>
        <w:rPr>
          <w:rFonts w:ascii="Times New Roman" w:hAnsi="Times New Roman"/>
          <w:b w:val="1"/>
          <w:sz w:val="28"/>
        </w:rPr>
        <w:t xml:space="preserve">о проделанной работе </w:t>
      </w:r>
      <w:r>
        <w:rPr>
          <w:rFonts w:ascii="Times New Roman" w:hAnsi="Times New Roman"/>
          <w:b w:val="1"/>
          <w:sz w:val="28"/>
        </w:rPr>
        <w:t>п</w:t>
      </w:r>
      <w:r>
        <w:rPr>
          <w:rFonts w:ascii="Times New Roman" w:hAnsi="Times New Roman"/>
          <w:b w:val="1"/>
          <w:sz w:val="28"/>
        </w:rPr>
        <w:t xml:space="preserve">о проектной деятельности </w:t>
      </w:r>
    </w:p>
    <w:p w14:paraId="05000000">
      <w:pPr>
        <w:pStyle w:val="Style_1"/>
        <w:ind/>
        <w:jc w:val="center"/>
      </w:pP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 дружбе народов - единства страны</w:t>
      </w:r>
      <w:r>
        <w:rPr>
          <w:rFonts w:ascii="Times New Roman" w:hAnsi="Times New Roman"/>
          <w:b w:val="1"/>
          <w:sz w:val="28"/>
        </w:rPr>
        <w:t>»</w:t>
      </w:r>
    </w:p>
    <w:p w14:paraId="06000000">
      <w:pPr>
        <w:pStyle w:val="Style_1"/>
        <w:ind/>
        <w:jc w:val="center"/>
      </w:pPr>
    </w:p>
    <w:p w14:paraId="07000000">
      <w:pPr>
        <w:pStyle w:val="Style_1"/>
        <w:spacing w:after="0" w:line="360" w:lineRule="auto"/>
        <w:ind w:firstLine="709" w:left="0" w:right="-18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период с </w:t>
      </w:r>
      <w:r>
        <w:rPr>
          <w:rFonts w:ascii="Times New Roman" w:hAnsi="Times New Roman"/>
          <w:b w:val="0"/>
          <w:color w:val="111111"/>
          <w:sz w:val="28"/>
          <w:highlight w:val="white"/>
        </w:rPr>
        <w:t>01.04.2026 - 31.05.2026</w:t>
      </w:r>
      <w:r>
        <w:rPr>
          <w:rFonts w:ascii="Times New Roman" w:hAnsi="Times New Roman"/>
          <w:sz w:val="28"/>
        </w:rPr>
        <w:t xml:space="preserve"> в старшей группе «Ракета» </w:t>
      </w:r>
      <w:r>
        <w:rPr>
          <w:rFonts w:ascii="Times New Roman" w:hAnsi="Times New Roman"/>
          <w:sz w:val="28"/>
        </w:rPr>
        <w:t xml:space="preserve">МОУ «СОШ № 64» Детский сад «Галактика» </w:t>
      </w:r>
      <w:r>
        <w:rPr>
          <w:rFonts w:ascii="Times New Roman" w:hAnsi="Times New Roman"/>
          <w:sz w:val="28"/>
        </w:rPr>
        <w:t>был проведен долгосрочный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социально - значимый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проект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«В дружбе народов – единства страны</w:t>
      </w:r>
      <w:r>
        <w:rPr>
          <w:rFonts w:ascii="Times New Roman" w:hAnsi="Times New Roman"/>
          <w:b w:val="0"/>
          <w:sz w:val="28"/>
        </w:rPr>
        <w:t>».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Участниками</w:t>
      </w:r>
      <w:r>
        <w:rPr>
          <w:rFonts w:ascii="Times New Roman" w:hAnsi="Times New Roman"/>
          <w:sz w:val="28"/>
        </w:rPr>
        <w:t xml:space="preserve"> проекта</w:t>
      </w:r>
      <w:r>
        <w:rPr>
          <w:rFonts w:ascii="Times New Roman" w:hAnsi="Times New Roman"/>
          <w:sz w:val="28"/>
        </w:rPr>
        <w:t xml:space="preserve"> были </w:t>
      </w:r>
      <w:r>
        <w:rPr>
          <w:rFonts w:ascii="Times New Roman" w:hAnsi="Times New Roman"/>
          <w:sz w:val="28"/>
        </w:rPr>
        <w:t>воспитатели группы, дети и их родители.</w:t>
      </w:r>
    </w:p>
    <w:p w14:paraId="08000000">
      <w:pPr>
        <w:pStyle w:val="Style_1"/>
        <w:spacing w:after="0" w:line="360" w:lineRule="auto"/>
        <w:ind w:firstLine="709" w:left="0" w:right="-181"/>
        <w:jc w:val="both"/>
        <w:rPr>
          <w:rFonts w:ascii="Times New Roman" w:hAnsi="Times New Roman"/>
          <w:color w:val="000000"/>
          <w:sz w:val="28"/>
        </w:rPr>
      </w:pPr>
    </w:p>
    <w:p w14:paraId="0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none"/>
        </w:rPr>
        <w:t>Цель проекта: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 xml:space="preserve"> формирование у детей дошкольного возраста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  <w:highlight w:val="white"/>
        </w:rPr>
        <w:t>осознания многонациональности нашей страны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  <w:highlight w:val="white"/>
        </w:rPr>
        <w:t xml:space="preserve"> России.</w:t>
      </w:r>
    </w:p>
    <w:p w14:paraId="0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b w:val="1"/>
          <w:i w:val="0"/>
          <w:caps w:val="0"/>
          <w:color w:val="000000"/>
          <w:spacing w:val="0"/>
          <w:sz w:val="22"/>
        </w:rPr>
      </w:pPr>
    </w:p>
    <w:p w14:paraId="0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  <w:t>Задачи проекта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none"/>
        </w:rPr>
        <w:t>:</w:t>
      </w:r>
    </w:p>
    <w:p w14:paraId="0C000000">
      <w:pPr>
        <w:keepNext w:val="0"/>
        <w:keepLines w:val="0"/>
        <w:widowControl w:val="1"/>
        <w:numPr>
          <w:numId w:val="1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формирование у детей осознания многонациональности нашей страны;</w:t>
      </w:r>
    </w:p>
    <w:p w14:paraId="0D000000">
      <w:pPr>
        <w:keepNext w:val="0"/>
        <w:keepLines w:val="0"/>
        <w:widowControl w:val="1"/>
        <w:numPr>
          <w:numId w:val="1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формировать представление о России как многонациональном</w:t>
      </w:r>
    </w:p>
    <w:p w14:paraId="0E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государстве, но единой стране;</w:t>
      </w:r>
    </w:p>
    <w:p w14:paraId="0F000000">
      <w:pPr>
        <w:keepNext w:val="0"/>
        <w:keepLines w:val="0"/>
        <w:widowControl w:val="1"/>
        <w:numPr>
          <w:numId w:val="1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способствовать развитию интереса к знакомству с новыми традициями;</w:t>
      </w:r>
    </w:p>
    <w:p w14:paraId="10000000">
      <w:pPr>
        <w:keepNext w:val="0"/>
        <w:keepLines w:val="0"/>
        <w:widowControl w:val="1"/>
        <w:numPr>
          <w:numId w:val="1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познакомить детей с традициями, музыкой, кухней, костюмом и</w:t>
      </w:r>
    </w:p>
    <w:p w14:paraId="11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культурой народов России.</w:t>
      </w:r>
    </w:p>
    <w:p w14:paraId="12000000">
      <w:pPr>
        <w:keepNext w:val="0"/>
        <w:keepLines w:val="0"/>
        <w:widowControl w:val="1"/>
        <w:numPr>
          <w:numId w:val="1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развивать представление о разных культурах;</w:t>
      </w:r>
    </w:p>
    <w:p w14:paraId="13000000">
      <w:pPr>
        <w:keepNext w:val="0"/>
        <w:keepLines w:val="0"/>
        <w:widowControl w:val="1"/>
        <w:numPr>
          <w:numId w:val="1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воспитывать отзывчивое и уважительное отношение к членам своей</w:t>
      </w:r>
    </w:p>
    <w:p w14:paraId="14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семьи, сверстникам и взрослым, сообществу детей и взрослых в группе;</w:t>
      </w:r>
    </w:p>
    <w:p w14:paraId="15000000">
      <w:pPr>
        <w:keepNext w:val="0"/>
        <w:keepLines w:val="0"/>
        <w:widowControl w:val="1"/>
        <w:numPr>
          <w:numId w:val="1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воспитывать у детей толерантность, дружелюбие к представителям</w:t>
      </w:r>
    </w:p>
    <w:p w14:paraId="16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других народов;</w:t>
      </w:r>
    </w:p>
    <w:p w14:paraId="17000000">
      <w:pPr>
        <w:keepNext w:val="0"/>
        <w:keepLines w:val="0"/>
        <w:widowControl w:val="1"/>
        <w:numPr>
          <w:numId w:val="1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повысить компетентность родителей по вопросам формирования</w:t>
      </w:r>
    </w:p>
    <w:p w14:paraId="1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культуры межнациональных отношений и толерантности у дошкольников.</w:t>
      </w:r>
    </w:p>
    <w:p w14:paraId="1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1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1"/>
          <w:highlight w:val="white"/>
        </w:rPr>
        <w:t xml:space="preserve">Продукт проекта: </w:t>
      </w: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уголок патриотический с куклами в национальных костюмах.</w:t>
      </w:r>
    </w:p>
    <w:p w14:paraId="1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1C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34343C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1"/>
          <w:i w:val="0"/>
          <w:caps w:val="0"/>
          <w:color w:val="34343C"/>
          <w:spacing w:val="0"/>
          <w:sz w:val="28"/>
          <w:highlight w:val="white"/>
          <w:u w:val="none"/>
        </w:rPr>
        <w:t>Результаты проекта.</w:t>
      </w:r>
    </w:p>
    <w:p w14:paraId="1D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1E000000">
      <w:pPr>
        <w:keepNext w:val="0"/>
        <w:keepLines w:val="0"/>
        <w:widowControl w:val="1"/>
        <w:numPr>
          <w:numId w:val="2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сформированность представлений о народных праздниках, обычаях,</w:t>
      </w:r>
    </w:p>
    <w:p w14:paraId="1F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традициях, играх и сказках, а также о нормах, принятых у отдельных</w:t>
      </w:r>
    </w:p>
    <w:p w14:paraId="20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народов;</w:t>
      </w:r>
    </w:p>
    <w:p w14:paraId="21000000">
      <w:pPr>
        <w:keepNext w:val="0"/>
        <w:keepLines w:val="0"/>
        <w:widowControl w:val="1"/>
        <w:numPr>
          <w:numId w:val="3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сформированность интереса к жизни и традициям народов разных</w:t>
      </w:r>
    </w:p>
    <w:p w14:paraId="22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стран;</w:t>
      </w:r>
    </w:p>
    <w:p w14:paraId="23000000">
      <w:pPr>
        <w:keepNext w:val="0"/>
        <w:keepLines w:val="0"/>
        <w:widowControl w:val="1"/>
        <w:numPr>
          <w:numId w:val="4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обогащение словарного запаса детей новыми терминами, понятиями;</w:t>
      </w:r>
    </w:p>
    <w:p w14:paraId="24000000">
      <w:pPr>
        <w:keepNext w:val="0"/>
        <w:keepLines w:val="0"/>
        <w:widowControl w:val="1"/>
        <w:numPr>
          <w:numId w:val="5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проявление у детей в ходе различных видов деятельности чувства</w:t>
      </w:r>
    </w:p>
    <w:p w14:paraId="25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патриотизма и толерантности;</w:t>
      </w:r>
    </w:p>
    <w:p w14:paraId="26000000">
      <w:pPr>
        <w:keepNext w:val="0"/>
        <w:keepLines w:val="0"/>
        <w:widowControl w:val="1"/>
        <w:numPr>
          <w:numId w:val="6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проявление интереса к совместной музыкальной деятельности взрослых и детей;</w:t>
      </w:r>
    </w:p>
    <w:p w14:paraId="27000000">
      <w:pPr>
        <w:keepNext w:val="0"/>
        <w:keepLines w:val="0"/>
        <w:widowControl w:val="1"/>
        <w:numPr>
          <w:numId w:val="7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повышение компетентности родителей в вопросах формирования культуры</w:t>
      </w:r>
    </w:p>
    <w:p w14:paraId="2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Межнациональных отношений и толерантности дошкольников;</w:t>
      </w:r>
    </w:p>
    <w:p w14:paraId="29000000">
      <w:pPr>
        <w:keepNext w:val="0"/>
        <w:keepLines w:val="0"/>
        <w:widowControl w:val="1"/>
        <w:numPr>
          <w:numId w:val="8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вовлеченность родителей в воспитательно-образовательный процесс</w:t>
      </w:r>
    </w:p>
    <w:p w14:paraId="2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дошкольной образовательной организации;</w:t>
      </w:r>
    </w:p>
    <w:p w14:paraId="2B000000">
      <w:pPr>
        <w:keepNext w:val="0"/>
        <w:keepLines w:val="0"/>
        <w:widowControl w:val="1"/>
        <w:numPr>
          <w:numId w:val="9"/>
        </w:numPr>
        <w:spacing w:after="0" w:before="0" w:line="15" w:lineRule="atLeast"/>
        <w:ind w:right="0"/>
        <w:jc w:val="left"/>
        <w:rPr>
          <w:rFonts w:ascii="Calibri" w:hAnsi="Calibri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увеличение числа родителей, принимающих участие в совместных</w:t>
      </w:r>
    </w:p>
    <w:p w14:paraId="2C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мероприятиях.</w:t>
      </w:r>
    </w:p>
    <w:p w14:paraId="2D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2E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2F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0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1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2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3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4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5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6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7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C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D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E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3F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0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1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2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3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4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5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6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7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C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D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E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F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50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51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52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left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53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single"/>
        </w:rPr>
        <w:t>КАЗАХИ</w:t>
      </w:r>
    </w:p>
    <w:p w14:paraId="54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55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Беседа с презентацией</w:t>
      </w:r>
    </w:p>
    <w:p w14:paraId="56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drawing>
          <wp:inline>
            <wp:extent cx="2000250" cy="2695574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000250" cy="2695574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943099" cy="2609849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1943099" cy="26098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7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5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Подвижная игра катание на лошадях</w:t>
      </w:r>
    </w:p>
    <w:p w14:paraId="5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drawing>
          <wp:inline>
            <wp:extent cx="2714624" cy="2028825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2714624" cy="2028825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809750" cy="2438400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1809750" cy="2438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5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Раскрашивание казахской чашки и вырезание</w:t>
      </w:r>
    </w:p>
    <w:p w14:paraId="5C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drawing>
          <wp:inline>
            <wp:extent cx="2571749" cy="1924050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2571749" cy="192405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>
            <wp:extent cx="1790700" cy="2409824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1790700" cy="24098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D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Блюдо «баурсаки» из песка.</w:t>
      </w:r>
    </w:p>
    <w:p w14:paraId="5E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drawing>
          <wp:inline>
            <wp:extent cx="2028824" cy="2733674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2028824" cy="2733674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2000250" cy="2705099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2000250" cy="27050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F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60000000">
      <w:pPr>
        <w:spacing w:after="0" w:before="0" w:line="240" w:lineRule="auto"/>
        <w:ind w:hanging="425" w:left="425" w:right="0"/>
        <w:jc w:val="center"/>
        <w:rPr>
          <w:rFonts w:ascii="Times New Roman" w:hAnsi="Times New Roman"/>
          <w:b w:val="1"/>
          <w:color w:val="000000"/>
          <w:sz w:val="28"/>
          <w:u w:val="single"/>
        </w:rPr>
      </w:pPr>
      <w:r>
        <w:rPr>
          <w:rFonts w:ascii="Times New Roman" w:hAnsi="Times New Roman"/>
          <w:b w:val="1"/>
          <w:color w:val="000000"/>
          <w:sz w:val="28"/>
          <w:u w:val="single"/>
        </w:rPr>
        <w:t>АРМЯНЕ</w:t>
      </w:r>
    </w:p>
    <w:p w14:paraId="61000000">
      <w:pPr>
        <w:spacing w:after="0" w:before="0" w:line="240" w:lineRule="auto"/>
        <w:ind w:hanging="425" w:left="425" w:right="0"/>
        <w:jc w:val="center"/>
        <w:rPr>
          <w:rFonts w:ascii="Times New Roman" w:hAnsi="Times New Roman"/>
          <w:b w:val="1"/>
          <w:color w:val="000000"/>
          <w:sz w:val="28"/>
          <w:u w:val="single"/>
        </w:rPr>
      </w:pPr>
    </w:p>
    <w:p w14:paraId="62000000">
      <w:pPr>
        <w:spacing w:after="0" w:before="0" w:line="240" w:lineRule="auto"/>
        <w:ind w:hanging="425" w:left="425" w:right="0"/>
        <w:jc w:val="center"/>
        <w:rPr>
          <w:rFonts w:ascii="Times New Roman" w:hAnsi="Times New Roman"/>
          <w:b w:val="1"/>
          <w:color w:val="000000"/>
          <w:sz w:val="28"/>
          <w:u w:val="single"/>
        </w:rPr>
      </w:pPr>
    </w:p>
    <w:p w14:paraId="63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color w:val="000000"/>
          <w:sz w:val="28"/>
        </w:rPr>
        <w:t>Беседа с презентацией</w:t>
      </w:r>
    </w:p>
    <w:p w14:paraId="64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drawing>
          <wp:inline>
            <wp:extent cx="3000374" cy="2228850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3000374" cy="22288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5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66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color w:val="000000"/>
          <w:sz w:val="28"/>
        </w:rPr>
        <w:t>Выступление Марка Туманян (приготовление блюда «Гата»армянская)</w:t>
      </w:r>
    </w:p>
    <w:p w14:paraId="67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drawing>
          <wp:inline>
            <wp:extent cx="1866899" cy="2514599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1866899" cy="2514599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400175" cy="2543174"/>
            <wp:effectExtent b="0" l="0" r="0" t="0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1400175" cy="25431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color w:val="000000"/>
          <w:sz w:val="28"/>
        </w:rPr>
        <w:t>Национальное блюдо «хачапури» из пластилина</w:t>
      </w:r>
    </w:p>
    <w:p w14:paraId="6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drawing>
          <wp:inline>
            <wp:extent cx="2400299" cy="1790700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2400299" cy="17907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2619374" cy="1943100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2619374" cy="1943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  <w:t>Армянская расписная ваза</w:t>
      </w:r>
    </w:p>
    <w:p w14:paraId="6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6C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drawing>
          <wp:inline>
            <wp:extent cx="2571749" cy="1924050"/>
            <wp:effectExtent b="0" l="0" r="0" t="0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2571749" cy="192405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800224" cy="2438399"/>
            <wp:effectExtent b="0" l="0" r="0" t="0"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1800224" cy="24383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D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6E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1"/>
          <w:color w:val="000000"/>
          <w:sz w:val="28"/>
          <w:u w:val="single"/>
        </w:rPr>
        <w:t>Я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  <w:t>КУТЫ</w:t>
      </w:r>
    </w:p>
    <w:p w14:paraId="6F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70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color w:val="111111"/>
          <w:sz w:val="28"/>
          <w:highlight w:val="white"/>
        </w:rPr>
        <w:t>Беседа с презентацией</w:t>
      </w:r>
    </w:p>
    <w:p w14:paraId="71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2076449" cy="2800349"/>
            <wp:effectExtent b="0" l="0" r="0" t="0"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2076449" cy="28003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2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73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74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color w:val="111111"/>
          <w:sz w:val="28"/>
          <w:highlight w:val="white"/>
        </w:rPr>
        <w:t>Рисование узоров на костюмах</w:t>
      </w:r>
    </w:p>
    <w:p w14:paraId="75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1828800" cy="2457449"/>
            <wp:effectExtent b="0" l="0" r="0" t="0"/>
            <wp:docPr hidden="false" id="34" name="Picture 34"/>
            <a:graphic>
              <a:graphicData uri="http://schemas.openxmlformats.org/drawingml/2006/picture">
                <pic:pic>
                  <pic:nvPicPr>
                    <pic:cNvPr hidden="false" id="33" name="Picture 33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1828800" cy="2457449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2628899" cy="1962150"/>
            <wp:effectExtent b="0" l="0" r="0" t="0"/>
            <wp:docPr hidden="false" id="36" name="Picture 36"/>
            <a:graphic>
              <a:graphicData uri="http://schemas.openxmlformats.org/drawingml/2006/picture">
                <pic:pic>
                  <pic:nvPicPr>
                    <pic:cNvPr hidden="false" id="35" name="Picture 35"/>
                    <pic:cNvPicPr preferRelativeResize="true"/>
                  </pic:nvPicPr>
                  <pic:blipFill>
                    <a:blip r:embed="rId18"/>
                    <a:stretch/>
                  </pic:blipFill>
                  <pic:spPr>
                    <a:xfrm flipH="false" flipV="false" rot="0">
                      <a:ext cx="2628899" cy="19621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6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77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color w:val="111111"/>
          <w:sz w:val="28"/>
          <w:highlight w:val="white"/>
        </w:rPr>
        <w:t>подвижная игра «Сокол и лиса»</w:t>
      </w:r>
    </w:p>
    <w:p w14:paraId="7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2838449" cy="2124075"/>
            <wp:effectExtent b="0" l="0" r="0" t="0"/>
            <wp:docPr hidden="false" id="38" name="Picture 38"/>
            <a:graphic>
              <a:graphicData uri="http://schemas.openxmlformats.org/drawingml/2006/picture">
                <pic:pic>
                  <pic:nvPicPr>
                    <pic:cNvPr hidden="false" id="37" name="Picture 37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2838449" cy="2124075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2619375" cy="1952625"/>
            <wp:effectExtent b="0" l="0" r="0" t="0"/>
            <wp:docPr hidden="false" id="40" name="Picture 40"/>
            <a:graphic>
              <a:graphicData uri="http://schemas.openxmlformats.org/drawingml/2006/picture">
                <pic:pic>
                  <pic:nvPicPr>
                    <pic:cNvPr hidden="false" id="39" name="Picture 39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2619375" cy="19526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7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color w:val="111111"/>
          <w:sz w:val="28"/>
          <w:highlight w:val="white"/>
        </w:rPr>
        <w:t xml:space="preserve"> блюдо «Баахалы»</w:t>
      </w:r>
    </w:p>
    <w:p w14:paraId="7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2705099" cy="2019299"/>
            <wp:effectExtent b="0" l="0" r="0" t="0"/>
            <wp:docPr hidden="false" id="42" name="Picture 42"/>
            <a:graphic>
              <a:graphicData uri="http://schemas.openxmlformats.org/drawingml/2006/picture">
                <pic:pic>
                  <pic:nvPicPr>
                    <pic:cNvPr hidden="false" id="41" name="Picture 41"/>
                    <pic:cNvPicPr preferRelativeResize="true"/>
                  </pic:nvPicPr>
                  <pic:blipFill>
                    <a:blip r:embed="rId21"/>
                    <a:stretch/>
                  </pic:blipFill>
                  <pic:spPr>
                    <a:xfrm flipH="false" flipV="false" rot="0">
                      <a:ext cx="2705099" cy="2019299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762125" cy="2371725"/>
            <wp:effectExtent b="0" l="0" r="0" t="0"/>
            <wp:docPr hidden="false" id="44" name="Picture 44"/>
            <a:graphic>
              <a:graphicData uri="http://schemas.openxmlformats.org/drawingml/2006/picture">
                <pic:pic>
                  <pic:nvPicPr>
                    <pic:cNvPr hidden="false" id="43" name="Picture 43"/>
                    <pic:cNvPicPr preferRelativeResize="true"/>
                  </pic:nvPicPr>
                  <pic:blipFill>
                    <a:blip r:embed="rId22"/>
                    <a:stretch/>
                  </pic:blipFill>
                  <pic:spPr>
                    <a:xfrm flipH="false" flipV="false" rot="0">
                      <a:ext cx="1762125" cy="23717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C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7D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7E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7F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80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81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1"/>
          <w:color w:val="111111"/>
          <w:sz w:val="28"/>
          <w:highlight w:val="white"/>
          <w:u w:val="single"/>
        </w:rPr>
        <w:t xml:space="preserve">КАЛМЫКИ </w:t>
      </w:r>
    </w:p>
    <w:p w14:paraId="82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83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84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>Беседа с презентацией</w:t>
      </w:r>
    </w:p>
    <w:p w14:paraId="85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86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2752724" cy="2047874"/>
            <wp:effectExtent b="0" l="0" r="0" t="0"/>
            <wp:docPr hidden="false" id="46" name="Picture 46"/>
            <a:graphic>
              <a:graphicData uri="http://schemas.openxmlformats.org/drawingml/2006/picture">
                <pic:pic>
                  <pic:nvPicPr>
                    <pic:cNvPr hidden="false" id="45" name="Picture 45"/>
                    <pic:cNvPicPr preferRelativeResize="true"/>
                  </pic:nvPicPr>
                  <pic:blipFill>
                    <a:blip r:embed="rId23"/>
                    <a:stretch/>
                  </pic:blipFill>
                  <pic:spPr>
                    <a:xfrm flipH="false" flipV="false" rot="0">
                      <a:ext cx="2752724" cy="20478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7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8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 xml:space="preserve"> Оригами тюльпан</w:t>
      </w:r>
    </w:p>
    <w:p w14:paraId="8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2390774" cy="1781175"/>
            <wp:effectExtent b="0" l="0" r="0" t="0"/>
            <wp:docPr hidden="false" id="48" name="Picture 48"/>
            <a:graphic>
              <a:graphicData uri="http://schemas.openxmlformats.org/drawingml/2006/picture">
                <pic:pic>
                  <pic:nvPicPr>
                    <pic:cNvPr hidden="false" id="47" name="Picture 47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2390774" cy="1781175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762125" cy="2390775"/>
            <wp:effectExtent b="0" l="0" r="0" t="0"/>
            <wp:docPr hidden="false" id="50" name="Picture 50"/>
            <a:graphic>
              <a:graphicData uri="http://schemas.openxmlformats.org/drawingml/2006/picture">
                <pic:pic>
                  <pic:nvPicPr>
                    <pic:cNvPr hidden="false" id="49" name="Picture 49"/>
                    <pic:cNvPicPr preferRelativeResize="true"/>
                  </pic:nvPicPr>
                  <pic:blipFill>
                    <a:blip r:embed="rId25"/>
                    <a:stretch/>
                  </pic:blipFill>
                  <pic:spPr>
                    <a:xfrm flipH="false" flipV="false" rot="0">
                      <a:ext cx="1762125" cy="23907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8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>Подвижная игра «Прятки»</w:t>
      </w:r>
    </w:p>
    <w:p w14:paraId="8C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1762124" cy="1314450"/>
            <wp:effectExtent b="0" l="0" r="0" t="0"/>
            <wp:docPr hidden="false" id="52" name="Picture 52"/>
            <a:graphic>
              <a:graphicData uri="http://schemas.openxmlformats.org/drawingml/2006/picture">
                <pic:pic>
                  <pic:nvPicPr>
                    <pic:cNvPr hidden="false" id="51" name="Picture 51"/>
                    <pic:cNvPicPr preferRelativeResize="true"/>
                  </pic:nvPicPr>
                  <pic:blipFill>
                    <a:blip r:embed="rId26"/>
                    <a:stretch/>
                  </pic:blipFill>
                  <pic:spPr>
                    <a:xfrm flipH="false" flipV="false" rot="0">
                      <a:ext cx="1762124" cy="131445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552575" cy="1143000"/>
            <wp:effectExtent b="0" l="0" r="0" t="0"/>
            <wp:docPr hidden="false" id="54" name="Picture 54"/>
            <a:graphic>
              <a:graphicData uri="http://schemas.openxmlformats.org/drawingml/2006/picture">
                <pic:pic>
                  <pic:nvPicPr>
                    <pic:cNvPr hidden="false" id="53" name="Picture 53"/>
                    <pic:cNvPicPr preferRelativeResize="true"/>
                  </pic:nvPicPr>
                  <pic:blipFill>
                    <a:blip r:embed="rId27"/>
                    <a:stretch/>
                  </pic:blipFill>
                  <pic:spPr>
                    <a:xfrm flipH="false" flipV="false" rot="0">
                      <a:ext cx="1552575" cy="11430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1657349" cy="1228724"/>
            <wp:effectExtent b="0" l="0" r="0" t="0"/>
            <wp:docPr hidden="false" id="56" name="Picture 56"/>
            <a:graphic>
              <a:graphicData uri="http://schemas.openxmlformats.org/drawingml/2006/picture">
                <pic:pic>
                  <pic:nvPicPr>
                    <pic:cNvPr hidden="false" id="55" name="Picture 55"/>
                    <pic:cNvPicPr preferRelativeResize="true"/>
                  </pic:nvPicPr>
                  <pic:blipFill>
                    <a:blip r:embed="rId28"/>
                    <a:stretch/>
                  </pic:blipFill>
                  <pic:spPr>
                    <a:xfrm flipH="false" flipV="false" rot="0">
                      <a:ext cx="1657349" cy="12287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D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8E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8F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90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91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92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93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94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>Роспись од</w:t>
      </w: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>ежд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ы</w:t>
      </w:r>
    </w:p>
    <w:p w14:paraId="95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2428874" cy="1819274"/>
            <wp:effectExtent b="0" l="0" r="0" t="0"/>
            <wp:docPr hidden="false" id="58" name="Picture 58"/>
            <a:graphic>
              <a:graphicData uri="http://schemas.openxmlformats.org/drawingml/2006/picture">
                <pic:pic>
                  <pic:nvPicPr>
                    <pic:cNvPr hidden="false" id="57" name="Picture 57"/>
                    <pic:cNvPicPr preferRelativeResize="true"/>
                  </pic:nvPicPr>
                  <pic:blipFill>
                    <a:blip r:embed="rId29"/>
                    <a:stretch/>
                  </pic:blipFill>
                  <pic:spPr>
                    <a:xfrm flipH="false" flipV="false" rot="0">
                      <a:ext cx="2428874" cy="1819274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2343150" cy="1743074"/>
            <wp:effectExtent b="0" l="0" r="0" t="0"/>
            <wp:docPr hidden="false" id="60" name="Picture 60"/>
            <a:graphic>
              <a:graphicData uri="http://schemas.openxmlformats.org/drawingml/2006/picture">
                <pic:pic>
                  <pic:nvPicPr>
                    <pic:cNvPr hidden="false" id="59" name="Picture 59"/>
                    <pic:cNvPicPr preferRelativeResize="true"/>
                  </pic:nvPicPr>
                  <pic:blipFill>
                    <a:blip r:embed="rId30"/>
                    <a:stretch/>
                  </pic:blipFill>
                  <pic:spPr>
                    <a:xfrm flipH="false" flipV="false" rot="0">
                      <a:ext cx="2343150" cy="17430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6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97000000">
      <w:pPr>
        <w:ind w:hanging="425" w:left="425" w:right="0"/>
        <w:jc w:val="center"/>
        <w:rPr>
          <w:rFonts w:ascii="Times New Roman" w:hAnsi="Times New Roman"/>
          <w:b w:val="1"/>
          <w:color w:val="111111"/>
          <w:sz w:val="28"/>
          <w:highlight w:val="white"/>
          <w:u w:val="single"/>
        </w:rPr>
      </w:pPr>
      <w:r>
        <w:rPr>
          <w:rFonts w:ascii="Times New Roman" w:hAnsi="Times New Roman"/>
          <w:b w:val="1"/>
          <w:color w:val="111111"/>
          <w:sz w:val="28"/>
          <w:highlight w:val="white"/>
          <w:u w:val="single"/>
        </w:rPr>
        <w:t>М</w:t>
      </w:r>
      <w:r>
        <w:rPr>
          <w:rFonts w:ascii="Times New Roman" w:hAnsi="Times New Roman"/>
          <w:b w:val="1"/>
          <w:color w:val="111111"/>
          <w:sz w:val="28"/>
          <w:highlight w:val="white"/>
          <w:u w:val="single"/>
        </w:rPr>
        <w:t>ОРДВА</w:t>
      </w:r>
    </w:p>
    <w:p w14:paraId="9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9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 xml:space="preserve"> Беседа с презентацией</w:t>
      </w:r>
    </w:p>
    <w:p w14:paraId="9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9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2867024" cy="2133600"/>
            <wp:effectExtent b="0" l="0" r="0" t="0"/>
            <wp:docPr hidden="false" id="62" name="Picture 62"/>
            <a:graphic>
              <a:graphicData uri="http://schemas.openxmlformats.org/drawingml/2006/picture">
                <pic:pic>
                  <pic:nvPicPr>
                    <pic:cNvPr hidden="false" id="61" name="Picture 61"/>
                    <pic:cNvPicPr preferRelativeResize="true"/>
                  </pic:nvPicPr>
                  <pic:blipFill>
                    <a:blip r:embed="rId31"/>
                    <a:stretch/>
                  </pic:blipFill>
                  <pic:spPr>
                    <a:xfrm flipH="false" flipV="false" rot="0">
                      <a:ext cx="2867024" cy="2133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C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9D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>Матрёшки роспись</w:t>
      </w:r>
    </w:p>
    <w:p w14:paraId="9E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2028824" cy="2733674"/>
            <wp:effectExtent b="0" l="0" r="0" t="0"/>
            <wp:docPr hidden="false" id="64" name="Picture 64"/>
            <a:graphic>
              <a:graphicData uri="http://schemas.openxmlformats.org/drawingml/2006/picture">
                <pic:pic>
                  <pic:nvPicPr>
                    <pic:cNvPr hidden="false" id="63" name="Picture 63"/>
                    <pic:cNvPicPr preferRelativeResize="true"/>
                  </pic:nvPicPr>
                  <pic:blipFill>
                    <a:blip r:embed="rId32"/>
                    <a:stretch/>
                  </pic:blipFill>
                  <pic:spPr>
                    <a:xfrm flipH="false" flipV="false" rot="0">
                      <a:ext cx="2028824" cy="2733674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866899" cy="2505074"/>
            <wp:effectExtent b="0" l="0" r="0" t="0"/>
            <wp:docPr hidden="false" id="66" name="Picture 66"/>
            <a:graphic>
              <a:graphicData uri="http://schemas.openxmlformats.org/drawingml/2006/picture">
                <pic:pic>
                  <pic:nvPicPr>
                    <pic:cNvPr hidden="false" id="65" name="Picture 65"/>
                    <pic:cNvPicPr preferRelativeResize="true"/>
                  </pic:nvPicPr>
                  <pic:blipFill>
                    <a:blip r:embed="rId33"/>
                    <a:stretch/>
                  </pic:blipFill>
                  <pic:spPr>
                    <a:xfrm flipH="false" flipV="false" rot="0">
                      <a:ext cx="1866899" cy="25050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F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A0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A1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A2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A3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 xml:space="preserve"> Роспись посуды</w:t>
      </w:r>
    </w:p>
    <w:p w14:paraId="A4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2590799" cy="1933574"/>
            <wp:effectExtent b="0" l="0" r="0" t="0"/>
            <wp:docPr hidden="false" id="68" name="Picture 68"/>
            <a:graphic>
              <a:graphicData uri="http://schemas.openxmlformats.org/drawingml/2006/picture">
                <pic:pic>
                  <pic:nvPicPr>
                    <pic:cNvPr hidden="false" id="67" name="Picture 67"/>
                    <pic:cNvPicPr preferRelativeResize="true"/>
                  </pic:nvPicPr>
                  <pic:blipFill>
                    <a:blip r:embed="rId34"/>
                    <a:stretch/>
                  </pic:blipFill>
                  <pic:spPr>
                    <a:xfrm flipH="false" flipV="false" rot="0">
                      <a:ext cx="2590799" cy="1933574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914524" cy="2571749"/>
            <wp:effectExtent b="0" l="0" r="0" t="0"/>
            <wp:docPr hidden="false" id="70" name="Picture 70"/>
            <a:graphic>
              <a:graphicData uri="http://schemas.openxmlformats.org/drawingml/2006/picture">
                <pic:pic>
                  <pic:nvPicPr>
                    <pic:cNvPr hidden="false" id="69" name="Picture 69"/>
                    <pic:cNvPicPr preferRelativeResize="true"/>
                  </pic:nvPicPr>
                  <pic:blipFill>
                    <a:blip r:embed="rId35"/>
                    <a:stretch/>
                  </pic:blipFill>
                  <pic:spPr>
                    <a:xfrm flipH="false" flipV="false" rot="0">
                      <a:ext cx="1914524" cy="25717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5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A6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>подвижная иг</w:t>
      </w: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>ра «Пла</w:t>
      </w:r>
      <w:r>
        <w:rPr>
          <w:rFonts w:ascii="Times New Roman" w:hAnsi="Times New Roman"/>
          <w:b w:val="0"/>
          <w:color w:val="111111"/>
          <w:sz w:val="28"/>
          <w:highlight w:val="white"/>
          <w:u w:val="none"/>
        </w:rPr>
        <w:t>точки»</w:t>
      </w:r>
    </w:p>
    <w:p w14:paraId="A7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A8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1743074" cy="2362200"/>
            <wp:effectExtent b="0" l="0" r="0" t="0"/>
            <wp:docPr hidden="false" id="72" name="Picture 72"/>
            <a:graphic>
              <a:graphicData uri="http://schemas.openxmlformats.org/drawingml/2006/picture">
                <pic:pic>
                  <pic:nvPicPr>
                    <pic:cNvPr hidden="false" id="71" name="Picture 71"/>
                    <pic:cNvPicPr preferRelativeResize="true"/>
                  </pic:nvPicPr>
                  <pic:blipFill>
                    <a:blip r:embed="rId36"/>
                    <a:stretch/>
                  </pic:blipFill>
                  <pic:spPr>
                    <a:xfrm flipH="false" flipV="false" rot="0">
                      <a:ext cx="1743074" cy="2362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>
            <wp:extent cx="1714500" cy="2333625"/>
            <wp:effectExtent b="0" l="0" r="0" t="0"/>
            <wp:docPr hidden="false" id="74" name="Picture 74"/>
            <a:graphic>
              <a:graphicData uri="http://schemas.openxmlformats.org/drawingml/2006/picture">
                <pic:pic>
                  <pic:nvPicPr>
                    <pic:cNvPr hidden="false" id="73" name="Picture 73"/>
                    <pic:cNvPicPr preferRelativeResize="true"/>
                  </pic:nvPicPr>
                  <pic:blipFill>
                    <a:blip r:embed="rId37"/>
                    <a:stretch/>
                  </pic:blipFill>
                  <pic:spPr>
                    <a:xfrm flipH="false" flipV="false" rot="0">
                      <a:ext cx="1714500" cy="23336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9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</w:p>
    <w:p w14:paraId="AA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  <w:t>Уголок</w:t>
      </w:r>
    </w:p>
    <w:p w14:paraId="AB000000">
      <w:pPr>
        <w:keepNext w:val="0"/>
        <w:keepLines w:val="0"/>
        <w:widowControl w:val="1"/>
        <w:spacing w:after="0" w:before="0" w:line="15" w:lineRule="atLeast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  <w:u w:val="single"/>
        </w:rPr>
      </w:pPr>
      <w:r>
        <w:drawing>
          <wp:inline>
            <wp:extent cx="3486149" cy="2590800"/>
            <wp:docPr hidden="false" id="76" name="Picture 76"/>
            <a:graphic>
              <a:graphicData uri="http://schemas.openxmlformats.org/drawingml/2006/picture">
                <pic:pic>
                  <pic:nvPicPr>
                    <pic:cNvPr hidden="false" id="75" name="Picture 75"/>
                    <pic:cNvPicPr preferRelativeResize="true"/>
                  </pic:nvPicPr>
                  <pic:blipFill>
                    <a:blip r:embed="rId38"/>
                    <a:stretch/>
                  </pic:blipFill>
                  <pic:spPr>
                    <a:xfrm flipH="false" flipV="false" rot="0">
                      <a:ext cx="3486149" cy="259080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7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8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5" Target="numbering.xml" Type="http://schemas.openxmlformats.org/officeDocument/2006/relationships/numbering"/>
  <Relationship Id="rId44" Target="theme/theme1.xml" Type="http://schemas.openxmlformats.org/officeDocument/2006/relationships/theme"/>
  <Relationship Id="rId43" Target="webSettings.xml" Type="http://schemas.openxmlformats.org/officeDocument/2006/relationships/webSettings"/>
  <Relationship Id="rId42" Target="stylesWithEffects.xml" Type="http://schemas.microsoft.com/office/2007/relationships/stylesWithEffects"/>
  <Relationship Id="rId40" Target="settings.xml" Type="http://schemas.openxmlformats.org/officeDocument/2006/relationships/settings"/>
  <Relationship Id="rId39" Target="fontTable.xml" Type="http://schemas.openxmlformats.org/officeDocument/2006/relationships/fontTable"/>
  <Relationship Id="rId38" Target="media/38.png" Type="http://schemas.openxmlformats.org/officeDocument/2006/relationships/image"/>
  <Relationship Id="rId41" Target="styles.xml" Type="http://schemas.openxmlformats.org/officeDocument/2006/relationships/styles"/>
  <Relationship Id="rId36" Target="media/36.png" Type="http://schemas.openxmlformats.org/officeDocument/2006/relationships/image"/>
  <Relationship Id="rId35" Target="media/35.png" Type="http://schemas.openxmlformats.org/officeDocument/2006/relationships/image"/>
  <Relationship Id="rId34" Target="media/34.png" Type="http://schemas.openxmlformats.org/officeDocument/2006/relationships/image"/>
  <Relationship Id="rId33" Target="media/33.png" Type="http://schemas.openxmlformats.org/officeDocument/2006/relationships/image"/>
  <Relationship Id="rId29" Target="media/29.png" Type="http://schemas.openxmlformats.org/officeDocument/2006/relationships/image"/>
  <Relationship Id="rId28" Target="media/28.png" Type="http://schemas.openxmlformats.org/officeDocument/2006/relationships/image"/>
  <Relationship Id="rId27" Target="media/27.png" Type="http://schemas.openxmlformats.org/officeDocument/2006/relationships/image"/>
  <Relationship Id="rId23" Target="media/23.png" Type="http://schemas.openxmlformats.org/officeDocument/2006/relationships/image"/>
  <Relationship Id="rId22" Target="media/22.png" Type="http://schemas.openxmlformats.org/officeDocument/2006/relationships/image"/>
  <Relationship Id="rId21" Target="media/21.png" Type="http://schemas.openxmlformats.org/officeDocument/2006/relationships/image"/>
  <Relationship Id="rId25" Target="media/25.png" Type="http://schemas.openxmlformats.org/officeDocument/2006/relationships/image"/>
  <Relationship Id="rId13" Target="media/13.png" Type="http://schemas.openxmlformats.org/officeDocument/2006/relationships/image"/>
  <Relationship Id="rId11" Target="media/11.png" Type="http://schemas.openxmlformats.org/officeDocument/2006/relationships/image"/>
  <Relationship Id="rId24" Target="media/24.png" Type="http://schemas.openxmlformats.org/officeDocument/2006/relationships/image"/>
  <Relationship Id="rId10" Target="media/10.png" Type="http://schemas.openxmlformats.org/officeDocument/2006/relationships/image"/>
  <Relationship Id="rId17" Target="media/17.png" Type="http://schemas.openxmlformats.org/officeDocument/2006/relationships/image"/>
  <Relationship Id="rId18" Target="media/18.png" Type="http://schemas.openxmlformats.org/officeDocument/2006/relationships/image"/>
  <Relationship Id="rId26" Target="media/26.png" Type="http://schemas.openxmlformats.org/officeDocument/2006/relationships/image"/>
  <Relationship Id="rId15" Target="media/15.png" Type="http://schemas.openxmlformats.org/officeDocument/2006/relationships/image"/>
  <Relationship Id="rId9" Target="media/9.png" Type="http://schemas.openxmlformats.org/officeDocument/2006/relationships/image"/>
  <Relationship Id="rId8" Target="media/8.png" Type="http://schemas.openxmlformats.org/officeDocument/2006/relationships/image"/>
  <Relationship Id="rId20" Target="media/20.png" Type="http://schemas.openxmlformats.org/officeDocument/2006/relationships/image"/>
  <Relationship Id="rId31" Target="media/31.png" Type="http://schemas.openxmlformats.org/officeDocument/2006/relationships/image"/>
  <Relationship Id="rId37" Target="media/37.png" Type="http://schemas.openxmlformats.org/officeDocument/2006/relationships/image"/>
  <Relationship Id="rId19" Target="media/19.png" Type="http://schemas.openxmlformats.org/officeDocument/2006/relationships/image"/>
  <Relationship Id="rId7" Target="media/7.png" Type="http://schemas.openxmlformats.org/officeDocument/2006/relationships/image"/>
  <Relationship Id="rId14" Target="media/14.png" Type="http://schemas.openxmlformats.org/officeDocument/2006/relationships/image"/>
  <Relationship Id="rId6" Target="media/6.png" Type="http://schemas.openxmlformats.org/officeDocument/2006/relationships/image"/>
  <Relationship Id="rId5" Target="media/5.png" Type="http://schemas.openxmlformats.org/officeDocument/2006/relationships/image"/>
  <Relationship Id="rId16" Target="media/16.png" Type="http://schemas.openxmlformats.org/officeDocument/2006/relationships/image"/>
  <Relationship Id="rId4" Target="media/4.png" Type="http://schemas.openxmlformats.org/officeDocument/2006/relationships/image"/>
  <Relationship Id="rId12" Target="media/12.png" Type="http://schemas.openxmlformats.org/officeDocument/2006/relationships/image"/>
  <Relationship Id="rId32" Target="media/32.png" Type="http://schemas.openxmlformats.org/officeDocument/2006/relationships/image"/>
  <Relationship Id="rId3" Target="media/3.png" Type="http://schemas.openxmlformats.org/officeDocument/2006/relationships/image"/>
  <Relationship Id="rId30" Target="media/30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2026-07-24T12:20:12Z</dcterms:modified>
</cp:coreProperties>
</file>